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4080E" w14:textId="2D94B1AC" w:rsidR="003E2D10" w:rsidRPr="003E2D10" w:rsidRDefault="003E2D10" w:rsidP="00550BD6">
      <w:pPr>
        <w:pStyle w:val="Heading1"/>
      </w:pPr>
      <w:bookmarkStart w:id="0" w:name="_Hlk16236612"/>
      <w:r w:rsidRPr="003E2D10">
        <w:t>HOT-MIX ASPHALT BINDER AND SURFACE COURSE (D1)</w:t>
      </w:r>
    </w:p>
    <w:p w14:paraId="2EE5F27E" w14:textId="77777777" w:rsidR="003E2D10" w:rsidRPr="003E2D10" w:rsidRDefault="003E2D10" w:rsidP="003E2D10">
      <w:pPr>
        <w:jc w:val="left"/>
        <w:rPr>
          <w:szCs w:val="22"/>
        </w:rPr>
      </w:pPr>
    </w:p>
    <w:p w14:paraId="46948F22" w14:textId="77777777" w:rsidR="003E2D10" w:rsidRDefault="003E2D10" w:rsidP="003E2D10">
      <w:pPr>
        <w:jc w:val="left"/>
        <w:rPr>
          <w:szCs w:val="22"/>
        </w:rPr>
      </w:pPr>
      <w:r w:rsidRPr="003E2D10">
        <w:rPr>
          <w:szCs w:val="22"/>
        </w:rPr>
        <w:t>Effective:  November 1, 2019</w:t>
      </w:r>
    </w:p>
    <w:p w14:paraId="4C43F081" w14:textId="042FDBE6" w:rsidR="00A953C3" w:rsidRPr="003E2D10" w:rsidRDefault="00A953C3" w:rsidP="003E2D10">
      <w:pPr>
        <w:jc w:val="left"/>
        <w:rPr>
          <w:szCs w:val="22"/>
        </w:rPr>
      </w:pPr>
      <w:r>
        <w:rPr>
          <w:szCs w:val="22"/>
        </w:rPr>
        <w:t xml:space="preserve">Revised: </w:t>
      </w:r>
      <w:r w:rsidR="00D83AAC">
        <w:rPr>
          <w:szCs w:val="22"/>
        </w:rPr>
        <w:t xml:space="preserve"> </w:t>
      </w:r>
      <w:r w:rsidR="003E2006">
        <w:rPr>
          <w:szCs w:val="22"/>
        </w:rPr>
        <w:t>April</w:t>
      </w:r>
      <w:r w:rsidR="003E2CEE">
        <w:rPr>
          <w:szCs w:val="22"/>
        </w:rPr>
        <w:t xml:space="preserve"> 1, 202</w:t>
      </w:r>
      <w:r w:rsidR="008D5367">
        <w:rPr>
          <w:szCs w:val="22"/>
        </w:rPr>
        <w:t>6</w:t>
      </w:r>
    </w:p>
    <w:p w14:paraId="656E66F1" w14:textId="77777777" w:rsidR="003E2D10" w:rsidRPr="003E2D10" w:rsidRDefault="003E2D10" w:rsidP="003E2D10">
      <w:pPr>
        <w:jc w:val="left"/>
        <w:rPr>
          <w:szCs w:val="22"/>
        </w:rPr>
      </w:pPr>
    </w:p>
    <w:p w14:paraId="03F54C2E" w14:textId="77777777" w:rsidR="003E2D10" w:rsidRPr="003E2D10" w:rsidRDefault="003E2D10" w:rsidP="003E2D10">
      <w:pPr>
        <w:rPr>
          <w:szCs w:val="22"/>
        </w:rPr>
      </w:pPr>
    </w:p>
    <w:p w14:paraId="694A9BC5" w14:textId="77777777" w:rsidR="008D5367" w:rsidRPr="008D5367" w:rsidRDefault="008D5367" w:rsidP="008D5367">
      <w:pPr>
        <w:rPr>
          <w:rFonts w:cs="Arial"/>
        </w:rPr>
      </w:pPr>
      <w:r w:rsidRPr="008D5367">
        <w:rPr>
          <w:rFonts w:cs="Arial"/>
        </w:rPr>
        <w:t>Add the following to the end of Article 406.06(c) of the Standard Specifications:</w:t>
      </w:r>
    </w:p>
    <w:p w14:paraId="6E46B2F9" w14:textId="77777777" w:rsidR="008D5367" w:rsidRPr="008D5367" w:rsidRDefault="008D5367" w:rsidP="008D5367">
      <w:pPr>
        <w:rPr>
          <w:rFonts w:cs="Arial"/>
        </w:rPr>
      </w:pPr>
    </w:p>
    <w:p w14:paraId="294CF591" w14:textId="77777777" w:rsidR="008D5367" w:rsidRPr="008D5367" w:rsidRDefault="008D5367" w:rsidP="008D5367">
      <w:pPr>
        <w:tabs>
          <w:tab w:val="left" w:pos="1080"/>
        </w:tabs>
        <w:ind w:left="1080" w:hanging="90"/>
      </w:pPr>
      <w:r w:rsidRPr="008D5367">
        <w:t>“</w:t>
      </w:r>
      <w:r w:rsidRPr="008D5367">
        <w:tab/>
        <w:t>The amount of HMA binder course placed shall be limited to that which can be surfaced during the same construction season.”</w:t>
      </w:r>
    </w:p>
    <w:p w14:paraId="08757FF0" w14:textId="77777777" w:rsidR="008D5367" w:rsidRPr="008D5367" w:rsidRDefault="008D5367" w:rsidP="008D5367">
      <w:pPr>
        <w:ind w:left="1080"/>
        <w:rPr>
          <w:rFonts w:cs="Arial"/>
        </w:rPr>
      </w:pPr>
    </w:p>
    <w:p w14:paraId="1EB9DFE0" w14:textId="77777777" w:rsidR="008D5367" w:rsidRPr="008D5367" w:rsidRDefault="008D5367" w:rsidP="008D5367">
      <w:pPr>
        <w:rPr>
          <w:rFonts w:cs="Arial"/>
        </w:rPr>
      </w:pPr>
      <w:r w:rsidRPr="008D5367">
        <w:rPr>
          <w:rFonts w:cs="Arial"/>
        </w:rPr>
        <w:t>Revise the fifteenth through eighteenth paragraphs of Article 406.14 of the Standard Specifications to read:</w:t>
      </w:r>
    </w:p>
    <w:p w14:paraId="5BCE4501" w14:textId="77777777" w:rsidR="008D5367" w:rsidRPr="008D5367" w:rsidRDefault="008D5367" w:rsidP="008D5367">
      <w:pPr>
        <w:rPr>
          <w:rFonts w:cs="Arial"/>
        </w:rPr>
      </w:pPr>
    </w:p>
    <w:p w14:paraId="133A0CC9" w14:textId="77777777" w:rsidR="008D5367" w:rsidRPr="008D5367" w:rsidRDefault="008D5367" w:rsidP="008D5367">
      <w:pPr>
        <w:tabs>
          <w:tab w:val="left" w:pos="720"/>
        </w:tabs>
        <w:ind w:left="720" w:hanging="90"/>
      </w:pPr>
      <w:r w:rsidRPr="008D5367">
        <w:t>“</w:t>
      </w:r>
      <w:r w:rsidRPr="008D5367">
        <w:tab/>
        <w:t>The mixture used in constructing acceptable HMA test strips will be paid for at the contract unit price. Unacceptable HMA test strips shall be removed and replaced at no additional cost to the Department.”</w:t>
      </w:r>
    </w:p>
    <w:p w14:paraId="1E63BABA" w14:textId="77777777" w:rsidR="008D5367" w:rsidRDefault="008D5367" w:rsidP="003E2D10"/>
    <w:p w14:paraId="74782B6B" w14:textId="0DD42387" w:rsidR="003E2D10" w:rsidRPr="003E2D10" w:rsidRDefault="003E2D10" w:rsidP="003E2D10">
      <w:r w:rsidRPr="003E2D10">
        <w:t>Revise Article 1004.03(c) to read:</w:t>
      </w:r>
    </w:p>
    <w:p w14:paraId="4126963E" w14:textId="77777777" w:rsidR="003E2D10" w:rsidRPr="003E2D10" w:rsidRDefault="003E2D10" w:rsidP="003E2D10"/>
    <w:p w14:paraId="005E916F" w14:textId="3CAB22FD" w:rsidR="003E2D10" w:rsidRPr="003E2D10" w:rsidRDefault="003E2D10" w:rsidP="00965943">
      <w:pPr>
        <w:ind w:firstLine="288"/>
      </w:pPr>
      <w:r w:rsidRPr="003E2D10">
        <w:t>“</w:t>
      </w:r>
      <w:r w:rsidRPr="003E2D10">
        <w:rPr>
          <w:snapToGrid w:val="0"/>
        </w:rPr>
        <w:t>(c)</w:t>
      </w:r>
      <w:r w:rsidR="00D4237A">
        <w:rPr>
          <w:snapToGrid w:val="0"/>
        </w:rPr>
        <w:t xml:space="preserve"> </w:t>
      </w:r>
      <w:r w:rsidRPr="003E2D10">
        <w:rPr>
          <w:snapToGrid w:val="0"/>
        </w:rPr>
        <w:t xml:space="preserve">Gradation.  </w:t>
      </w:r>
      <w:r w:rsidRPr="003E2D10">
        <w:t>The coarse aggregate gradations shall be as listed in the following table.</w:t>
      </w:r>
    </w:p>
    <w:p w14:paraId="46FDF8AF" w14:textId="77777777" w:rsidR="003E2D10" w:rsidRPr="003E2D10" w:rsidRDefault="003E2D10" w:rsidP="003E2D10">
      <w:pPr>
        <w:ind w:left="450"/>
        <w:rPr>
          <w:rFonts w:cs="Arial"/>
        </w:rPr>
      </w:pPr>
    </w:p>
    <w:tbl>
      <w:tblPr>
        <w:tblW w:w="8754" w:type="dxa"/>
        <w:tblInd w:w="715" w:type="dxa"/>
        <w:tblLayout w:type="fixed"/>
        <w:tblCellMar>
          <w:left w:w="0" w:type="dxa"/>
          <w:right w:w="0" w:type="dxa"/>
        </w:tblCellMar>
        <w:tblLook w:val="04A0" w:firstRow="1" w:lastRow="0" w:firstColumn="1" w:lastColumn="0" w:noHBand="0" w:noVBand="1"/>
      </w:tblPr>
      <w:tblGrid>
        <w:gridCol w:w="2918"/>
        <w:gridCol w:w="2918"/>
        <w:gridCol w:w="2918"/>
      </w:tblGrid>
      <w:tr w:rsidR="003E2D10" w:rsidRPr="003E2D10" w14:paraId="76F2EB40" w14:textId="77777777" w:rsidTr="00C847ED">
        <w:trPr>
          <w:cantSplit/>
          <w:trHeight w:val="213"/>
        </w:trPr>
        <w:tc>
          <w:tcPr>
            <w:tcW w:w="2918" w:type="dxa"/>
            <w:tcBorders>
              <w:top w:val="single" w:sz="4" w:space="0" w:color="auto"/>
              <w:left w:val="single" w:sz="4" w:space="0" w:color="auto"/>
              <w:bottom w:val="single" w:sz="4" w:space="0" w:color="auto"/>
              <w:right w:val="single" w:sz="4" w:space="0" w:color="auto"/>
            </w:tcBorders>
            <w:hideMark/>
          </w:tcPr>
          <w:p w14:paraId="183A359C" w14:textId="77777777" w:rsidR="003E2D10" w:rsidRPr="003E2D10" w:rsidRDefault="003E2D10" w:rsidP="003E2D10">
            <w:pPr>
              <w:spacing w:before="60" w:after="60"/>
              <w:jc w:val="center"/>
              <w:rPr>
                <w:rFonts w:cs="Arial"/>
                <w:snapToGrid w:val="0"/>
              </w:rPr>
            </w:pPr>
            <w:r w:rsidRPr="003E2D10">
              <w:rPr>
                <w:rFonts w:cs="Arial"/>
                <w:snapToGrid w:val="0"/>
              </w:rPr>
              <w:t>Use</w:t>
            </w:r>
          </w:p>
        </w:tc>
        <w:tc>
          <w:tcPr>
            <w:tcW w:w="2918" w:type="dxa"/>
            <w:tcBorders>
              <w:top w:val="single" w:sz="4" w:space="0" w:color="auto"/>
              <w:left w:val="nil"/>
              <w:bottom w:val="single" w:sz="4" w:space="0" w:color="auto"/>
              <w:right w:val="single" w:sz="4" w:space="0" w:color="auto"/>
            </w:tcBorders>
            <w:hideMark/>
          </w:tcPr>
          <w:p w14:paraId="0C274FFB" w14:textId="77777777" w:rsidR="003E2D10" w:rsidRPr="003E2D10" w:rsidRDefault="003E2D10" w:rsidP="003E2D10">
            <w:pPr>
              <w:spacing w:before="60" w:after="60"/>
              <w:jc w:val="center"/>
              <w:rPr>
                <w:rFonts w:cs="Arial"/>
                <w:snapToGrid w:val="0"/>
              </w:rPr>
            </w:pPr>
            <w:r w:rsidRPr="003E2D10">
              <w:rPr>
                <w:rFonts w:cs="Arial"/>
                <w:snapToGrid w:val="0"/>
              </w:rPr>
              <w:t>Size/Application</w:t>
            </w:r>
          </w:p>
        </w:tc>
        <w:tc>
          <w:tcPr>
            <w:tcW w:w="2918" w:type="dxa"/>
            <w:tcBorders>
              <w:top w:val="single" w:sz="4" w:space="0" w:color="auto"/>
              <w:left w:val="nil"/>
              <w:bottom w:val="single" w:sz="4" w:space="0" w:color="auto"/>
              <w:right w:val="single" w:sz="4" w:space="0" w:color="auto"/>
            </w:tcBorders>
            <w:hideMark/>
          </w:tcPr>
          <w:p w14:paraId="5B340D66" w14:textId="77777777" w:rsidR="003E2D10" w:rsidRPr="003E2D10" w:rsidRDefault="003E2D10" w:rsidP="003E2D10">
            <w:pPr>
              <w:spacing w:before="60" w:after="60"/>
              <w:jc w:val="center"/>
              <w:rPr>
                <w:rFonts w:cs="Arial"/>
                <w:snapToGrid w:val="0"/>
              </w:rPr>
            </w:pPr>
            <w:r w:rsidRPr="003E2D10">
              <w:rPr>
                <w:rFonts w:cs="Arial"/>
                <w:snapToGrid w:val="0"/>
              </w:rPr>
              <w:t>Gradation No.</w:t>
            </w:r>
          </w:p>
        </w:tc>
      </w:tr>
      <w:tr w:rsidR="003E2D10" w:rsidRPr="003E2D10" w14:paraId="1745D831"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037F75A" w14:textId="77777777" w:rsidR="003E2D10" w:rsidRPr="003E2D10" w:rsidRDefault="003E2D10" w:rsidP="003E2D10">
            <w:pPr>
              <w:spacing w:before="20" w:after="20"/>
              <w:ind w:left="72"/>
              <w:rPr>
                <w:rFonts w:cs="Arial"/>
                <w:snapToGrid w:val="0"/>
              </w:rPr>
            </w:pPr>
            <w:r w:rsidRPr="003E2D10">
              <w:rPr>
                <w:rFonts w:cs="Arial"/>
                <w:snapToGrid w:val="0"/>
              </w:rPr>
              <w:t>Class A-1, A-2, &amp; A-3</w:t>
            </w:r>
          </w:p>
        </w:tc>
        <w:tc>
          <w:tcPr>
            <w:tcW w:w="2918" w:type="dxa"/>
            <w:tcBorders>
              <w:top w:val="single" w:sz="4" w:space="0" w:color="auto"/>
              <w:left w:val="nil"/>
              <w:bottom w:val="single" w:sz="4" w:space="0" w:color="auto"/>
              <w:right w:val="single" w:sz="4" w:space="0" w:color="auto"/>
            </w:tcBorders>
            <w:hideMark/>
          </w:tcPr>
          <w:p w14:paraId="5E191055" w14:textId="77777777" w:rsidR="003E2D10" w:rsidRPr="003E2D10" w:rsidRDefault="003E2D10" w:rsidP="003E2D10">
            <w:pPr>
              <w:spacing w:before="20" w:after="20"/>
              <w:jc w:val="center"/>
              <w:rPr>
                <w:rFonts w:cs="Arial"/>
                <w:snapToGrid w:val="0"/>
              </w:rPr>
            </w:pPr>
            <w:r w:rsidRPr="003E2D10">
              <w:rPr>
                <w:rFonts w:cs="Arial"/>
                <w:snapToGrid w:val="0"/>
              </w:rPr>
              <w:t>3/8 in. (10 mm) Seal</w:t>
            </w:r>
          </w:p>
        </w:tc>
        <w:tc>
          <w:tcPr>
            <w:tcW w:w="2918" w:type="dxa"/>
            <w:tcBorders>
              <w:top w:val="single" w:sz="4" w:space="0" w:color="auto"/>
              <w:left w:val="nil"/>
              <w:bottom w:val="single" w:sz="4" w:space="0" w:color="auto"/>
              <w:right w:val="single" w:sz="4" w:space="0" w:color="auto"/>
            </w:tcBorders>
            <w:hideMark/>
          </w:tcPr>
          <w:p w14:paraId="02948884" w14:textId="77777777" w:rsidR="003E2D10" w:rsidRPr="003E2D10" w:rsidRDefault="003E2D10" w:rsidP="003E2D10">
            <w:pPr>
              <w:spacing w:before="20" w:after="20"/>
              <w:jc w:val="center"/>
              <w:rPr>
                <w:rFonts w:cs="Arial"/>
                <w:snapToGrid w:val="0"/>
              </w:rPr>
            </w:pPr>
            <w:r w:rsidRPr="003E2D10">
              <w:rPr>
                <w:rFonts w:cs="Arial"/>
                <w:snapToGrid w:val="0"/>
              </w:rPr>
              <w:t>CA 16 or CA 20</w:t>
            </w:r>
          </w:p>
        </w:tc>
      </w:tr>
      <w:tr w:rsidR="003E2D10" w:rsidRPr="003E2D10" w14:paraId="0FDCC868"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D839808" w14:textId="77777777" w:rsidR="003E2D10" w:rsidRPr="003E2D10" w:rsidRDefault="003E2D10" w:rsidP="003E2D10">
            <w:pPr>
              <w:spacing w:before="20" w:after="20"/>
              <w:ind w:left="72"/>
              <w:rPr>
                <w:rFonts w:cs="Arial"/>
                <w:snapToGrid w:val="0"/>
              </w:rPr>
            </w:pPr>
            <w:r w:rsidRPr="003E2D10">
              <w:rPr>
                <w:rFonts w:cs="Arial"/>
                <w:snapToGrid w:val="0"/>
              </w:rPr>
              <w:t>Class A-1</w:t>
            </w:r>
          </w:p>
        </w:tc>
        <w:tc>
          <w:tcPr>
            <w:tcW w:w="2918" w:type="dxa"/>
            <w:tcBorders>
              <w:top w:val="single" w:sz="4" w:space="0" w:color="auto"/>
              <w:left w:val="nil"/>
              <w:bottom w:val="single" w:sz="4" w:space="0" w:color="auto"/>
              <w:right w:val="single" w:sz="4" w:space="0" w:color="auto"/>
            </w:tcBorders>
            <w:hideMark/>
          </w:tcPr>
          <w:p w14:paraId="6C6C5FA4" w14:textId="77777777" w:rsidR="003E2D10" w:rsidRPr="003E2D10" w:rsidRDefault="003E2D10" w:rsidP="003E2D10">
            <w:pPr>
              <w:spacing w:before="20" w:after="20"/>
              <w:jc w:val="center"/>
              <w:rPr>
                <w:rFonts w:cs="Arial"/>
                <w:snapToGrid w:val="0"/>
              </w:rPr>
            </w:pPr>
            <w:r w:rsidRPr="003E2D10">
              <w:rPr>
                <w:rFonts w:cs="Arial"/>
                <w:snapToGrid w:val="0"/>
              </w:rPr>
              <w:t>1/2 in. (13 mm) Seal</w:t>
            </w:r>
          </w:p>
        </w:tc>
        <w:tc>
          <w:tcPr>
            <w:tcW w:w="2918" w:type="dxa"/>
            <w:tcBorders>
              <w:top w:val="single" w:sz="4" w:space="0" w:color="auto"/>
              <w:left w:val="nil"/>
              <w:bottom w:val="single" w:sz="4" w:space="0" w:color="auto"/>
              <w:right w:val="single" w:sz="4" w:space="0" w:color="auto"/>
            </w:tcBorders>
            <w:hideMark/>
          </w:tcPr>
          <w:p w14:paraId="149E16C9" w14:textId="77777777" w:rsidR="003E2D10" w:rsidRPr="003E2D10" w:rsidRDefault="003E2D10" w:rsidP="003E2D10">
            <w:pPr>
              <w:spacing w:before="20" w:after="20"/>
              <w:jc w:val="center"/>
              <w:rPr>
                <w:rFonts w:cs="Arial"/>
                <w:snapToGrid w:val="0"/>
              </w:rPr>
            </w:pPr>
            <w:r w:rsidRPr="003E2D10">
              <w:rPr>
                <w:rFonts w:cs="Arial"/>
                <w:snapToGrid w:val="0"/>
              </w:rPr>
              <w:t>CA 15</w:t>
            </w:r>
          </w:p>
        </w:tc>
      </w:tr>
      <w:tr w:rsidR="003E2D10" w:rsidRPr="003E2D10" w14:paraId="5702C387"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2400F7C7" w14:textId="77777777" w:rsidR="003E2D10" w:rsidRPr="003E2D10" w:rsidRDefault="003E2D10" w:rsidP="003E2D10">
            <w:pPr>
              <w:spacing w:before="20" w:after="20"/>
              <w:ind w:left="72"/>
              <w:rPr>
                <w:rFonts w:cs="Arial"/>
                <w:snapToGrid w:val="0"/>
              </w:rPr>
            </w:pPr>
            <w:r w:rsidRPr="003E2D10">
              <w:rPr>
                <w:rFonts w:cs="Arial"/>
                <w:snapToGrid w:val="0"/>
              </w:rPr>
              <w:t>Class A-2 &amp; A-3</w:t>
            </w:r>
          </w:p>
        </w:tc>
        <w:tc>
          <w:tcPr>
            <w:tcW w:w="2918" w:type="dxa"/>
            <w:tcBorders>
              <w:top w:val="single" w:sz="4" w:space="0" w:color="auto"/>
              <w:left w:val="nil"/>
              <w:bottom w:val="single" w:sz="4" w:space="0" w:color="auto"/>
              <w:right w:val="single" w:sz="4" w:space="0" w:color="auto"/>
            </w:tcBorders>
            <w:hideMark/>
          </w:tcPr>
          <w:p w14:paraId="542E5765" w14:textId="77777777" w:rsidR="003E2D10" w:rsidRPr="003E2D10" w:rsidRDefault="003E2D10" w:rsidP="003E2D10">
            <w:pPr>
              <w:spacing w:before="20" w:after="20"/>
              <w:jc w:val="center"/>
              <w:rPr>
                <w:rFonts w:cs="Arial"/>
                <w:snapToGrid w:val="0"/>
              </w:rPr>
            </w:pPr>
            <w:r w:rsidRPr="003E2D10">
              <w:rPr>
                <w:rFonts w:cs="Arial"/>
                <w:snapToGrid w:val="0"/>
              </w:rPr>
              <w:t>Cover Coat</w:t>
            </w:r>
          </w:p>
        </w:tc>
        <w:tc>
          <w:tcPr>
            <w:tcW w:w="2918" w:type="dxa"/>
            <w:tcBorders>
              <w:top w:val="single" w:sz="4" w:space="0" w:color="auto"/>
              <w:left w:val="nil"/>
              <w:bottom w:val="single" w:sz="4" w:space="0" w:color="auto"/>
              <w:right w:val="single" w:sz="4" w:space="0" w:color="auto"/>
            </w:tcBorders>
            <w:hideMark/>
          </w:tcPr>
          <w:p w14:paraId="10DBB02F" w14:textId="77777777" w:rsidR="003E2D10" w:rsidRPr="003E2D10" w:rsidRDefault="003E2D10" w:rsidP="003E2D10">
            <w:pPr>
              <w:spacing w:before="20" w:after="20"/>
              <w:jc w:val="center"/>
              <w:rPr>
                <w:rFonts w:cs="Arial"/>
                <w:snapToGrid w:val="0"/>
              </w:rPr>
            </w:pPr>
            <w:r w:rsidRPr="003E2D10">
              <w:rPr>
                <w:rFonts w:cs="Arial"/>
                <w:snapToGrid w:val="0"/>
              </w:rPr>
              <w:t>CA 14</w:t>
            </w:r>
          </w:p>
        </w:tc>
      </w:tr>
      <w:tr w:rsidR="003E2D10" w:rsidRPr="003E2D10" w14:paraId="03B6475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201404AF" w14:textId="77777777" w:rsidR="003E2D10" w:rsidRPr="003E2D10" w:rsidRDefault="003E2D10" w:rsidP="003E2D10">
            <w:pPr>
              <w:spacing w:before="20"/>
              <w:ind w:left="72"/>
              <w:jc w:val="left"/>
              <w:rPr>
                <w:rFonts w:cs="Arial"/>
                <w:snapToGrid w:val="0"/>
              </w:rPr>
            </w:pPr>
            <w:r w:rsidRPr="003E2D10">
              <w:rPr>
                <w:rFonts w:cs="Arial"/>
                <w:snapToGrid w:val="0"/>
              </w:rPr>
              <w:t>HMA High ESAL</w:t>
            </w:r>
          </w:p>
        </w:tc>
        <w:tc>
          <w:tcPr>
            <w:tcW w:w="2918" w:type="dxa"/>
            <w:tcBorders>
              <w:top w:val="single" w:sz="4" w:space="0" w:color="auto"/>
              <w:left w:val="nil"/>
              <w:bottom w:val="single" w:sz="4" w:space="0" w:color="auto"/>
              <w:right w:val="single" w:sz="4" w:space="0" w:color="auto"/>
            </w:tcBorders>
            <w:vAlign w:val="bottom"/>
            <w:hideMark/>
          </w:tcPr>
          <w:p w14:paraId="3B0483F8" w14:textId="77777777" w:rsidR="003E2D10" w:rsidRPr="003E2D10" w:rsidRDefault="003E2D10" w:rsidP="003E2D10">
            <w:pPr>
              <w:spacing w:before="20" w:after="20"/>
              <w:ind w:left="60"/>
              <w:jc w:val="center"/>
              <w:rPr>
                <w:rFonts w:cs="Arial"/>
                <w:snapToGrid w:val="0"/>
              </w:rPr>
            </w:pPr>
            <w:r w:rsidRPr="003E2D10">
              <w:rPr>
                <w:rFonts w:cs="Arial"/>
                <w:snapToGrid w:val="0"/>
              </w:rPr>
              <w:t>IL-19.0;</w:t>
            </w:r>
          </w:p>
          <w:p w14:paraId="37478521" w14:textId="77777777" w:rsidR="003E2D10" w:rsidRPr="003E2D10" w:rsidRDefault="003E2D10" w:rsidP="003E2D10">
            <w:pPr>
              <w:spacing w:before="20" w:after="20"/>
              <w:ind w:left="-30"/>
              <w:jc w:val="center"/>
              <w:rPr>
                <w:rFonts w:cs="Arial"/>
                <w:snapToGrid w:val="0"/>
              </w:rPr>
            </w:pPr>
            <w:r w:rsidRPr="003E2D10">
              <w:rPr>
                <w:rFonts w:cs="Arial"/>
                <w:snapToGrid w:val="0"/>
              </w:rPr>
              <w:t>Stabilized Subbase IL-19.0</w:t>
            </w:r>
          </w:p>
        </w:tc>
        <w:tc>
          <w:tcPr>
            <w:tcW w:w="2918" w:type="dxa"/>
            <w:tcBorders>
              <w:top w:val="single" w:sz="4" w:space="0" w:color="auto"/>
              <w:left w:val="nil"/>
              <w:bottom w:val="single" w:sz="4" w:space="0" w:color="auto"/>
              <w:right w:val="single" w:sz="4" w:space="0" w:color="auto"/>
            </w:tcBorders>
            <w:hideMark/>
          </w:tcPr>
          <w:p w14:paraId="4DCB1A21"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494803A4" w14:textId="77777777" w:rsidTr="00C847ED">
        <w:trPr>
          <w:trHeight w:val="286"/>
        </w:trPr>
        <w:tc>
          <w:tcPr>
            <w:tcW w:w="2918" w:type="dxa"/>
            <w:vMerge/>
            <w:tcBorders>
              <w:left w:val="single" w:sz="4" w:space="0" w:color="auto"/>
              <w:right w:val="single" w:sz="4" w:space="0" w:color="auto"/>
            </w:tcBorders>
            <w:vAlign w:val="center"/>
          </w:tcPr>
          <w:p w14:paraId="02DBCF44"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tcPr>
          <w:p w14:paraId="45AB2471" w14:textId="77777777" w:rsidR="003E2D10" w:rsidRPr="003E2D10" w:rsidRDefault="003E2D10" w:rsidP="003E2D10">
            <w:pPr>
              <w:spacing w:before="20" w:after="20"/>
              <w:ind w:left="144"/>
              <w:jc w:val="center"/>
              <w:rPr>
                <w:rFonts w:cs="Arial"/>
                <w:snapToGrid w:val="0"/>
              </w:rPr>
            </w:pPr>
            <w:r w:rsidRPr="003E2D10">
              <w:rPr>
                <w:rFonts w:cs="Arial"/>
                <w:snapToGrid w:val="0"/>
              </w:rPr>
              <w:t xml:space="preserve">SMA 12.5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51A1DA7E" w14:textId="77777777" w:rsidR="003E2D10" w:rsidRPr="003E2D10" w:rsidRDefault="003E2D10" w:rsidP="003E2D10">
            <w:pPr>
              <w:spacing w:before="20" w:after="20"/>
              <w:jc w:val="center"/>
              <w:rPr>
                <w:rFonts w:cs="Arial"/>
                <w:snapToGrid w:val="0"/>
              </w:rPr>
            </w:pPr>
            <w:r w:rsidRPr="003E2D10">
              <w:rPr>
                <w:rFonts w:cs="Arial"/>
                <w:snapToGrid w:val="0"/>
              </w:rPr>
              <w:t>CA 13</w:t>
            </w:r>
            <w:r w:rsidRPr="003E2D10">
              <w:rPr>
                <w:rFonts w:cs="Arial"/>
                <w:snapToGrid w:val="0"/>
                <w:vertAlign w:val="superscript"/>
              </w:rPr>
              <w:t>4/</w:t>
            </w:r>
            <w:r w:rsidRPr="003E2D10">
              <w:rPr>
                <w:rFonts w:cs="Arial"/>
                <w:snapToGrid w:val="0"/>
              </w:rPr>
              <w:t>, CA 14, or CA 16</w:t>
            </w:r>
          </w:p>
        </w:tc>
      </w:tr>
      <w:tr w:rsidR="003E2D10" w:rsidRPr="003E2D10" w14:paraId="3B7ECD82" w14:textId="77777777" w:rsidTr="00C847ED">
        <w:trPr>
          <w:trHeight w:val="276"/>
        </w:trPr>
        <w:tc>
          <w:tcPr>
            <w:tcW w:w="2918" w:type="dxa"/>
            <w:vMerge/>
            <w:tcBorders>
              <w:left w:val="single" w:sz="4" w:space="0" w:color="auto"/>
              <w:right w:val="single" w:sz="4" w:space="0" w:color="auto"/>
            </w:tcBorders>
            <w:vAlign w:val="center"/>
          </w:tcPr>
          <w:p w14:paraId="6AC08BAF"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77BBA1FF" w14:textId="77777777" w:rsidR="003E2D10" w:rsidRPr="003E2D10" w:rsidRDefault="003E2D10" w:rsidP="003E2D10">
            <w:pPr>
              <w:spacing w:before="20" w:after="20"/>
              <w:jc w:val="center"/>
              <w:rPr>
                <w:rFonts w:cs="Arial"/>
                <w:snapToGrid w:val="0"/>
              </w:rPr>
            </w:pPr>
            <w:r w:rsidRPr="003E2D10">
              <w:rPr>
                <w:rFonts w:cs="Arial"/>
                <w:snapToGrid w:val="0"/>
              </w:rPr>
              <w:t xml:space="preserve">SMA 9.5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7442A347" w14:textId="77777777" w:rsidR="003E2D10" w:rsidRPr="003E2D10" w:rsidRDefault="003E2D10" w:rsidP="003E2D10">
            <w:pPr>
              <w:spacing w:before="20" w:after="20"/>
              <w:jc w:val="center"/>
              <w:rPr>
                <w:rFonts w:cs="Arial"/>
                <w:snapToGrid w:val="0"/>
                <w:vertAlign w:val="superscript"/>
              </w:rPr>
            </w:pPr>
            <w:r w:rsidRPr="003E2D10">
              <w:rPr>
                <w:rFonts w:cs="Arial"/>
                <w:snapToGrid w:val="0"/>
              </w:rPr>
              <w:t>CA 13</w:t>
            </w:r>
            <w:r w:rsidRPr="003E2D10">
              <w:rPr>
                <w:rFonts w:cs="Arial"/>
                <w:snapToGrid w:val="0"/>
                <w:vertAlign w:val="superscript"/>
              </w:rPr>
              <w:t>3/4/</w:t>
            </w:r>
            <w:r w:rsidRPr="003E2D10">
              <w:rPr>
                <w:rFonts w:cs="Arial"/>
                <w:snapToGrid w:val="0"/>
              </w:rPr>
              <w:t xml:space="preserve"> or CA 16</w:t>
            </w:r>
            <w:r w:rsidRPr="003E2D10">
              <w:rPr>
                <w:rFonts w:cs="Arial"/>
                <w:snapToGrid w:val="0"/>
                <w:vertAlign w:val="superscript"/>
              </w:rPr>
              <w:t>3/</w:t>
            </w:r>
          </w:p>
        </w:tc>
      </w:tr>
      <w:tr w:rsidR="003E2D10" w:rsidRPr="003E2D10" w14:paraId="5E9693AA" w14:textId="77777777" w:rsidTr="00C847ED">
        <w:trPr>
          <w:trHeight w:val="286"/>
        </w:trPr>
        <w:tc>
          <w:tcPr>
            <w:tcW w:w="2918" w:type="dxa"/>
            <w:vMerge/>
            <w:tcBorders>
              <w:left w:val="single" w:sz="4" w:space="0" w:color="auto"/>
              <w:right w:val="single" w:sz="4" w:space="0" w:color="auto"/>
            </w:tcBorders>
            <w:vAlign w:val="center"/>
          </w:tcPr>
          <w:p w14:paraId="0A9ED1A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09DE2DA5" w14:textId="77777777" w:rsidR="003E2D10" w:rsidRPr="003E2D10" w:rsidRDefault="003E2D10" w:rsidP="003E2D10">
            <w:pPr>
              <w:spacing w:before="20" w:after="20"/>
              <w:ind w:left="1008"/>
              <w:jc w:val="left"/>
              <w:rPr>
                <w:rFonts w:cs="Arial"/>
                <w:snapToGrid w:val="0"/>
              </w:rPr>
            </w:pPr>
            <w:r w:rsidRPr="003E2D10">
              <w:rPr>
                <w:rFonts w:cs="Arial"/>
                <w:snapToGrid w:val="0"/>
              </w:rPr>
              <w:t>IL-9.5</w:t>
            </w:r>
          </w:p>
        </w:tc>
        <w:tc>
          <w:tcPr>
            <w:tcW w:w="2918" w:type="dxa"/>
            <w:tcBorders>
              <w:top w:val="single" w:sz="4" w:space="0" w:color="auto"/>
              <w:left w:val="nil"/>
              <w:bottom w:val="single" w:sz="4" w:space="0" w:color="auto"/>
              <w:right w:val="single" w:sz="4" w:space="0" w:color="auto"/>
            </w:tcBorders>
          </w:tcPr>
          <w:p w14:paraId="2B89BFFA" w14:textId="77777777" w:rsidR="003E2D10" w:rsidRPr="00307616" w:rsidRDefault="003E2D10" w:rsidP="003E2D10">
            <w:pPr>
              <w:spacing w:before="20" w:after="20"/>
              <w:jc w:val="center"/>
              <w:rPr>
                <w:rFonts w:cs="Arial"/>
                <w:snapToGrid w:val="0"/>
                <w:vertAlign w:val="superscript"/>
              </w:rPr>
            </w:pPr>
            <w:r w:rsidRPr="003E2D10">
              <w:rPr>
                <w:rFonts w:cs="Arial"/>
                <w:snapToGrid w:val="0"/>
              </w:rPr>
              <w:t>CA 16</w:t>
            </w:r>
            <w:r w:rsidR="00393D77">
              <w:rPr>
                <w:rFonts w:cs="Arial"/>
                <w:snapToGrid w:val="0"/>
              </w:rPr>
              <w:t>, CM 13</w:t>
            </w:r>
            <w:r w:rsidR="00393D77">
              <w:rPr>
                <w:rFonts w:cs="Arial"/>
                <w:snapToGrid w:val="0"/>
                <w:vertAlign w:val="superscript"/>
              </w:rPr>
              <w:t>4/</w:t>
            </w:r>
          </w:p>
        </w:tc>
      </w:tr>
      <w:tr w:rsidR="003E2D10" w:rsidRPr="003E2D10" w14:paraId="0EFEC01D" w14:textId="77777777" w:rsidTr="00C847ED">
        <w:trPr>
          <w:trHeight w:val="286"/>
        </w:trPr>
        <w:tc>
          <w:tcPr>
            <w:tcW w:w="2918" w:type="dxa"/>
            <w:vMerge/>
            <w:tcBorders>
              <w:left w:val="single" w:sz="4" w:space="0" w:color="auto"/>
              <w:right w:val="single" w:sz="4" w:space="0" w:color="auto"/>
            </w:tcBorders>
            <w:vAlign w:val="center"/>
          </w:tcPr>
          <w:p w14:paraId="51ABC34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right w:val="single" w:sz="4" w:space="0" w:color="auto"/>
            </w:tcBorders>
            <w:vAlign w:val="center"/>
          </w:tcPr>
          <w:p w14:paraId="456FC241" w14:textId="77777777" w:rsidR="003E2D10" w:rsidRPr="003E2D10" w:rsidRDefault="003E2D10" w:rsidP="003E2D10">
            <w:pPr>
              <w:spacing w:before="20" w:after="20"/>
              <w:ind w:left="1008"/>
              <w:jc w:val="left"/>
              <w:rPr>
                <w:rFonts w:cs="Arial"/>
                <w:snapToGrid w:val="0"/>
              </w:rPr>
            </w:pPr>
            <w:r w:rsidRPr="003E2D10">
              <w:rPr>
                <w:rFonts w:cs="Arial"/>
                <w:snapToGrid w:val="0"/>
              </w:rPr>
              <w:t>IL-9.5FG</w:t>
            </w:r>
          </w:p>
        </w:tc>
        <w:tc>
          <w:tcPr>
            <w:tcW w:w="2918" w:type="dxa"/>
            <w:tcBorders>
              <w:top w:val="single" w:sz="4" w:space="0" w:color="auto"/>
              <w:left w:val="nil"/>
              <w:right w:val="single" w:sz="4" w:space="0" w:color="auto"/>
            </w:tcBorders>
          </w:tcPr>
          <w:p w14:paraId="6B7BFF51" w14:textId="77777777" w:rsidR="003E2D10" w:rsidRPr="003E2D10" w:rsidRDefault="003E2D10" w:rsidP="003E2D10">
            <w:pPr>
              <w:spacing w:before="20" w:after="20"/>
              <w:jc w:val="center"/>
              <w:rPr>
                <w:rFonts w:cs="Arial"/>
                <w:snapToGrid w:val="0"/>
              </w:rPr>
            </w:pPr>
            <w:r w:rsidRPr="003E2D10">
              <w:rPr>
                <w:rFonts w:cs="Arial"/>
                <w:snapToGrid w:val="0"/>
              </w:rPr>
              <w:t>CA 16</w:t>
            </w:r>
          </w:p>
        </w:tc>
      </w:tr>
      <w:tr w:rsidR="003E2D10" w:rsidRPr="003E2D10" w14:paraId="5C360E0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5E1CCB69" w14:textId="77777777" w:rsidR="003E2D10" w:rsidRPr="003E2D10" w:rsidRDefault="003E2D10" w:rsidP="003E2D10">
            <w:pPr>
              <w:spacing w:before="20"/>
              <w:ind w:left="72"/>
              <w:jc w:val="left"/>
              <w:rPr>
                <w:rFonts w:cs="Arial"/>
                <w:snapToGrid w:val="0"/>
              </w:rPr>
            </w:pPr>
            <w:r w:rsidRPr="003E2D10">
              <w:rPr>
                <w:rFonts w:cs="Arial"/>
                <w:snapToGrid w:val="0"/>
              </w:rPr>
              <w:t>HMA Low ESAL</w:t>
            </w:r>
          </w:p>
        </w:tc>
        <w:tc>
          <w:tcPr>
            <w:tcW w:w="2918" w:type="dxa"/>
            <w:tcBorders>
              <w:top w:val="single" w:sz="4" w:space="0" w:color="auto"/>
              <w:left w:val="nil"/>
              <w:bottom w:val="single" w:sz="4" w:space="0" w:color="auto"/>
              <w:right w:val="single" w:sz="4" w:space="0" w:color="auto"/>
            </w:tcBorders>
            <w:vAlign w:val="center"/>
            <w:hideMark/>
          </w:tcPr>
          <w:p w14:paraId="11B461CD" w14:textId="77777777" w:rsidR="003E2D10" w:rsidRPr="003E2D10" w:rsidRDefault="003E2D10" w:rsidP="003E2D10">
            <w:pPr>
              <w:spacing w:before="20" w:after="20"/>
              <w:ind w:left="1008"/>
              <w:jc w:val="left"/>
              <w:rPr>
                <w:rFonts w:cs="Arial"/>
                <w:snapToGrid w:val="0"/>
              </w:rPr>
            </w:pPr>
            <w:r w:rsidRPr="003E2D10">
              <w:rPr>
                <w:rFonts w:cs="Arial"/>
                <w:snapToGrid w:val="0"/>
              </w:rPr>
              <w:t>IL-19.0L</w:t>
            </w:r>
          </w:p>
        </w:tc>
        <w:tc>
          <w:tcPr>
            <w:tcW w:w="2918" w:type="dxa"/>
            <w:tcBorders>
              <w:top w:val="single" w:sz="4" w:space="0" w:color="auto"/>
              <w:left w:val="nil"/>
              <w:bottom w:val="single" w:sz="4" w:space="0" w:color="auto"/>
              <w:right w:val="single" w:sz="4" w:space="0" w:color="auto"/>
            </w:tcBorders>
            <w:hideMark/>
          </w:tcPr>
          <w:p w14:paraId="5018A31A"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19446F45" w14:textId="77777777" w:rsidTr="00C847ED">
        <w:trPr>
          <w:trHeight w:val="286"/>
        </w:trPr>
        <w:tc>
          <w:tcPr>
            <w:tcW w:w="2918" w:type="dxa"/>
            <w:vMerge/>
            <w:tcBorders>
              <w:left w:val="single" w:sz="4" w:space="0" w:color="auto"/>
              <w:bottom w:val="single" w:sz="4" w:space="0" w:color="auto"/>
              <w:right w:val="single" w:sz="4" w:space="0" w:color="auto"/>
            </w:tcBorders>
          </w:tcPr>
          <w:p w14:paraId="20C55733" w14:textId="77777777" w:rsidR="003E2D10" w:rsidRPr="003E2D10" w:rsidRDefault="003E2D10" w:rsidP="003E2D10">
            <w:pPr>
              <w:spacing w:before="20"/>
              <w:ind w:left="72"/>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4DAEF088" w14:textId="77777777" w:rsidR="003E2D10" w:rsidRPr="003E2D10" w:rsidRDefault="003E2D10" w:rsidP="003E2D10">
            <w:pPr>
              <w:spacing w:before="20" w:after="20"/>
              <w:ind w:left="1008"/>
              <w:jc w:val="left"/>
              <w:rPr>
                <w:rFonts w:cs="Arial"/>
                <w:snapToGrid w:val="0"/>
              </w:rPr>
            </w:pPr>
            <w:r w:rsidRPr="003E2D10">
              <w:rPr>
                <w:rFonts w:cs="Arial"/>
                <w:snapToGrid w:val="0"/>
              </w:rPr>
              <w:t>IL-9.5L</w:t>
            </w:r>
          </w:p>
        </w:tc>
        <w:tc>
          <w:tcPr>
            <w:tcW w:w="2918" w:type="dxa"/>
            <w:tcBorders>
              <w:top w:val="single" w:sz="4" w:space="0" w:color="auto"/>
              <w:left w:val="nil"/>
              <w:bottom w:val="single" w:sz="4" w:space="0" w:color="auto"/>
              <w:right w:val="single" w:sz="4" w:space="0" w:color="auto"/>
            </w:tcBorders>
          </w:tcPr>
          <w:p w14:paraId="4B4E634D" w14:textId="77777777" w:rsidR="003E2D10" w:rsidRPr="003E2D10" w:rsidRDefault="003E2D10" w:rsidP="003E2D10">
            <w:pPr>
              <w:spacing w:before="20" w:after="20"/>
              <w:jc w:val="center"/>
              <w:rPr>
                <w:rFonts w:cs="Arial"/>
                <w:snapToGrid w:val="0"/>
              </w:rPr>
            </w:pPr>
            <w:r w:rsidRPr="003E2D10">
              <w:rPr>
                <w:rFonts w:cs="Arial"/>
                <w:snapToGrid w:val="0"/>
              </w:rPr>
              <w:t>CA 16</w:t>
            </w:r>
          </w:p>
        </w:tc>
      </w:tr>
    </w:tbl>
    <w:p w14:paraId="716D6BED" w14:textId="77777777" w:rsidR="003E2D10" w:rsidRPr="003E2D10" w:rsidRDefault="003E2D10" w:rsidP="003E2D10">
      <w:pPr>
        <w:ind w:left="720"/>
      </w:pPr>
    </w:p>
    <w:p w14:paraId="0DD25657" w14:textId="77777777" w:rsidR="003E2D10" w:rsidRPr="003E2D10" w:rsidRDefault="003E2D10" w:rsidP="003E2D10">
      <w:pPr>
        <w:numPr>
          <w:ilvl w:val="0"/>
          <w:numId w:val="8"/>
        </w:numPr>
        <w:ind w:left="1080"/>
        <w:contextualSpacing/>
      </w:pPr>
      <w:r w:rsidRPr="003E2D10">
        <w:t>CA 16 or CA 13 may be blended with the CA 11.</w:t>
      </w:r>
    </w:p>
    <w:p w14:paraId="5947092B" w14:textId="77777777" w:rsidR="003E2D10" w:rsidRPr="003E2D10" w:rsidRDefault="003E2D10" w:rsidP="003E2D10">
      <w:pPr>
        <w:ind w:left="360"/>
      </w:pPr>
    </w:p>
    <w:p w14:paraId="15378DFE" w14:textId="0C6A107E" w:rsidR="003E2D10" w:rsidRPr="003E2D10" w:rsidRDefault="003E2D10" w:rsidP="003E2D10">
      <w:pPr>
        <w:numPr>
          <w:ilvl w:val="0"/>
          <w:numId w:val="8"/>
        </w:numPr>
        <w:ind w:left="1080"/>
        <w:contextualSpacing/>
      </w:pPr>
      <w:r w:rsidRPr="003E2D10">
        <w:t xml:space="preserve">The coarse aggregates used shall be capable </w:t>
      </w:r>
      <w:r w:rsidRPr="00BC41AC">
        <w:t xml:space="preserve">of being combined with </w:t>
      </w:r>
      <w:r w:rsidR="00BC41AC">
        <w:t>the fine aggregates</w:t>
      </w:r>
      <w:r w:rsidRPr="00BC41AC">
        <w:t xml:space="preserve"> and mineral filler to meet the approved mix design and the mix requirements noted herein</w:t>
      </w:r>
      <w:r w:rsidRPr="003E2D10">
        <w:t>.</w:t>
      </w:r>
    </w:p>
    <w:p w14:paraId="0F4EF4CF" w14:textId="77777777" w:rsidR="003E2D10" w:rsidRPr="003E2D10" w:rsidRDefault="003E2D10" w:rsidP="003E2D10">
      <w:pPr>
        <w:ind w:left="360"/>
      </w:pPr>
    </w:p>
    <w:p w14:paraId="63127121" w14:textId="77777777" w:rsidR="003E2D10" w:rsidRPr="003E2D10" w:rsidRDefault="003E2D10" w:rsidP="003E2D10">
      <w:pPr>
        <w:numPr>
          <w:ilvl w:val="0"/>
          <w:numId w:val="8"/>
        </w:numPr>
        <w:ind w:left="1080"/>
        <w:contextualSpacing/>
      </w:pPr>
      <w:r w:rsidRPr="003E2D10">
        <w:t>The specified coarse aggregate gradations may be blended.</w:t>
      </w:r>
    </w:p>
    <w:p w14:paraId="558AE736" w14:textId="77777777" w:rsidR="003E2D10" w:rsidRPr="003E2D10" w:rsidRDefault="003E2D10" w:rsidP="003E2D10">
      <w:pPr>
        <w:ind w:left="360"/>
      </w:pPr>
    </w:p>
    <w:p w14:paraId="4CD4F5DB" w14:textId="77777777" w:rsidR="003E2D10" w:rsidRPr="00BC41AC" w:rsidRDefault="003E2D10" w:rsidP="003E2D10">
      <w:pPr>
        <w:numPr>
          <w:ilvl w:val="0"/>
          <w:numId w:val="8"/>
        </w:numPr>
        <w:ind w:left="1080"/>
        <w:contextualSpacing/>
        <w:rPr>
          <w:rFonts w:cs="Arial"/>
          <w:snapToGrid w:val="0"/>
          <w:szCs w:val="22"/>
        </w:rPr>
      </w:pPr>
      <w:r w:rsidRPr="00BC41AC">
        <w:rPr>
          <w:rFonts w:cs="Arial"/>
          <w:snapToGrid w:val="0"/>
          <w:szCs w:val="22"/>
        </w:rPr>
        <w:t>CA 13 shall be 100 percent passing the 1/2 in. (12.5mm) sieve.”</w:t>
      </w:r>
    </w:p>
    <w:p w14:paraId="20E8BA56" w14:textId="77777777" w:rsidR="003E2D10" w:rsidRPr="003E2D10" w:rsidRDefault="003E2D10" w:rsidP="003E2D10">
      <w:pPr>
        <w:ind w:left="1080" w:hanging="360"/>
      </w:pPr>
    </w:p>
    <w:p w14:paraId="1B413EAD" w14:textId="6E33756E" w:rsidR="003E2D10" w:rsidRPr="003E2D10" w:rsidRDefault="003E2D10" w:rsidP="003E2D10">
      <w:pPr>
        <w:rPr>
          <w:rFonts w:cs="Arial"/>
          <w:snapToGrid w:val="0"/>
          <w:szCs w:val="22"/>
        </w:rPr>
      </w:pPr>
      <w:r w:rsidRPr="003E2D10">
        <w:rPr>
          <w:rFonts w:cs="Arial"/>
          <w:snapToGrid w:val="0"/>
          <w:szCs w:val="22"/>
        </w:rPr>
        <w:t xml:space="preserve">Revise Article 1004.03(e) of the </w:t>
      </w:r>
      <w:r w:rsidR="00005259">
        <w:rPr>
          <w:rFonts w:cs="Arial"/>
          <w:snapToGrid w:val="0"/>
          <w:szCs w:val="22"/>
        </w:rPr>
        <w:t>Standard</w:t>
      </w:r>
      <w:r w:rsidRPr="003E2D10">
        <w:rPr>
          <w:rFonts w:cs="Arial"/>
          <w:snapToGrid w:val="0"/>
          <w:szCs w:val="22"/>
        </w:rPr>
        <w:t xml:space="preserve"> Specifications to read:</w:t>
      </w:r>
    </w:p>
    <w:p w14:paraId="310E26A0" w14:textId="77777777" w:rsidR="003E2D10" w:rsidRPr="003E2D10" w:rsidRDefault="003E2D10" w:rsidP="003E2D10">
      <w:pPr>
        <w:rPr>
          <w:rFonts w:cs="Arial"/>
          <w:snapToGrid w:val="0"/>
          <w:szCs w:val="22"/>
        </w:rPr>
      </w:pPr>
    </w:p>
    <w:p w14:paraId="06EC8F50" w14:textId="77777777" w:rsidR="003E2D10" w:rsidRPr="003E2D10" w:rsidRDefault="003E2D10" w:rsidP="003E2D10">
      <w:pPr>
        <w:rPr>
          <w:rFonts w:cs="Arial"/>
          <w:snapToGrid w:val="0"/>
          <w:szCs w:val="22"/>
        </w:rPr>
      </w:pPr>
      <w:r w:rsidRPr="003E2D10">
        <w:rPr>
          <w:rFonts w:cs="Arial"/>
          <w:snapToGrid w:val="0"/>
          <w:szCs w:val="22"/>
        </w:rPr>
        <w:tab/>
        <w:t xml:space="preserve">“(e) Absorption. For SMA the coarse aggregate shall also have water absorption </w:t>
      </w:r>
    </w:p>
    <w:p w14:paraId="3C42929B" w14:textId="77777777" w:rsidR="003E2D10" w:rsidRPr="003E2D10" w:rsidRDefault="003E2D10" w:rsidP="003E2D10">
      <w:pPr>
        <w:ind w:left="1152" w:hanging="1152"/>
        <w:rPr>
          <w:rFonts w:cs="Arial"/>
          <w:snapToGrid w:val="0"/>
          <w:szCs w:val="22"/>
        </w:rPr>
      </w:pPr>
      <w:r w:rsidRPr="003E2D10">
        <w:rPr>
          <w:rFonts w:ascii="Calibri" w:hAnsi="Calibri" w:cs="Arial"/>
          <w:snapToGrid w:val="0"/>
          <w:szCs w:val="22"/>
        </w:rPr>
        <w:tab/>
      </w:r>
      <w:r w:rsidRPr="00BC41AC">
        <w:rPr>
          <w:rFonts w:ascii="Calibri" w:hAnsi="Calibri" w:cs="Arial"/>
          <w:snapToGrid w:val="0"/>
          <w:szCs w:val="22"/>
        </w:rPr>
        <w:t>≤</w:t>
      </w:r>
      <w:r w:rsidRPr="00BC41AC">
        <w:rPr>
          <w:rFonts w:cs="Arial"/>
          <w:snapToGrid w:val="0"/>
          <w:szCs w:val="22"/>
        </w:rPr>
        <w:t xml:space="preserve"> 2.0 percent</w:t>
      </w:r>
      <w:r w:rsidRPr="003E2D10">
        <w:rPr>
          <w:rFonts w:cs="Arial"/>
          <w:snapToGrid w:val="0"/>
          <w:szCs w:val="22"/>
        </w:rPr>
        <w:t>.”</w:t>
      </w:r>
    </w:p>
    <w:p w14:paraId="6C9D6F78" w14:textId="77777777" w:rsidR="003E2D10" w:rsidRPr="003E2D10" w:rsidRDefault="003E2D10" w:rsidP="003E2D10">
      <w:pPr>
        <w:rPr>
          <w:u w:val="single"/>
        </w:rPr>
      </w:pPr>
    </w:p>
    <w:p w14:paraId="6ECA36F7" w14:textId="20AD71FB" w:rsidR="003E2D10" w:rsidRPr="003E2D10" w:rsidRDefault="003E2D10" w:rsidP="00965943">
      <w:pPr>
        <w:keepNext/>
        <w:widowControl w:val="0"/>
      </w:pPr>
      <w:r w:rsidRPr="003E2D10">
        <w:t>Revise the “High ESAL” portion of the table in Article 1030.01 to read:</w:t>
      </w:r>
    </w:p>
    <w:p w14:paraId="5EABA2FB" w14:textId="77777777" w:rsidR="003E2D10" w:rsidRPr="003E2D10" w:rsidRDefault="003E2D10" w:rsidP="00965943">
      <w:pPr>
        <w:keepNext/>
        <w:widowControl w:val="0"/>
      </w:pPr>
    </w:p>
    <w:tbl>
      <w:tblPr>
        <w:tblStyle w:val="TableGrid"/>
        <w:tblW w:w="0" w:type="auto"/>
        <w:tblInd w:w="715" w:type="dxa"/>
        <w:tblLook w:val="04A0" w:firstRow="1" w:lastRow="0" w:firstColumn="1" w:lastColumn="0" w:noHBand="0" w:noVBand="1"/>
      </w:tblPr>
      <w:tblGrid>
        <w:gridCol w:w="2030"/>
        <w:gridCol w:w="2320"/>
        <w:gridCol w:w="3868"/>
      </w:tblGrid>
      <w:tr w:rsidR="003E2D10" w:rsidRPr="003E2D10" w14:paraId="76DBCDBA" w14:textId="77777777" w:rsidTr="00965943">
        <w:trPr>
          <w:cantSplit/>
          <w:trHeight w:val="405"/>
        </w:trPr>
        <w:tc>
          <w:tcPr>
            <w:tcW w:w="2030" w:type="dxa"/>
            <w:vMerge w:val="restart"/>
            <w:vAlign w:val="center"/>
          </w:tcPr>
          <w:p w14:paraId="79985DC2" w14:textId="77777777" w:rsidR="003E2D10" w:rsidRPr="003E2D10" w:rsidRDefault="003E2D10" w:rsidP="00965943">
            <w:pPr>
              <w:keepNext/>
              <w:widowControl w:val="0"/>
              <w:jc w:val="center"/>
            </w:pPr>
            <w:r w:rsidRPr="003E2D10">
              <w:t>“High ESAL</w:t>
            </w:r>
          </w:p>
        </w:tc>
        <w:tc>
          <w:tcPr>
            <w:tcW w:w="2320" w:type="dxa"/>
            <w:vAlign w:val="center"/>
          </w:tcPr>
          <w:p w14:paraId="6551CEDD" w14:textId="77777777" w:rsidR="003E2D10" w:rsidRPr="003E2D10" w:rsidRDefault="003E2D10" w:rsidP="00965943">
            <w:pPr>
              <w:keepNext/>
              <w:widowControl w:val="0"/>
              <w:jc w:val="left"/>
            </w:pPr>
            <w:r w:rsidRPr="003E2D10">
              <w:t>Binder Courses</w:t>
            </w:r>
          </w:p>
        </w:tc>
        <w:tc>
          <w:tcPr>
            <w:tcW w:w="3868" w:type="dxa"/>
            <w:vAlign w:val="center"/>
          </w:tcPr>
          <w:p w14:paraId="7612C32F" w14:textId="16B1434E" w:rsidR="003E2D10" w:rsidRPr="00A919A8" w:rsidRDefault="003E2D10" w:rsidP="00965943">
            <w:pPr>
              <w:keepNext/>
              <w:widowControl w:val="0"/>
              <w:jc w:val="left"/>
            </w:pPr>
            <w:r w:rsidRPr="00A919A8">
              <w:t>IL-19.0, IL-9.5, IL-9.5FG, IL-4.75, SMA 12.5,</w:t>
            </w:r>
            <w:r w:rsidR="00746DD4">
              <w:t xml:space="preserve"> SMA 9.5</w:t>
            </w:r>
            <w:r w:rsidRPr="00A919A8">
              <w:t xml:space="preserve"> </w:t>
            </w:r>
          </w:p>
          <w:p w14:paraId="48D6E353" w14:textId="77777777" w:rsidR="003E2D10" w:rsidRPr="00A919A8" w:rsidRDefault="003E2D10" w:rsidP="00965943">
            <w:pPr>
              <w:keepNext/>
              <w:widowControl w:val="0"/>
              <w:jc w:val="left"/>
            </w:pPr>
            <w:r w:rsidRPr="00A919A8">
              <w:t xml:space="preserve">Stabilized Subbase IL-19.0 </w:t>
            </w:r>
          </w:p>
        </w:tc>
      </w:tr>
      <w:tr w:rsidR="003E2D10" w:rsidRPr="003E2D10" w14:paraId="07149641" w14:textId="77777777" w:rsidTr="00965943">
        <w:trPr>
          <w:cantSplit/>
          <w:trHeight w:val="404"/>
        </w:trPr>
        <w:tc>
          <w:tcPr>
            <w:tcW w:w="2030" w:type="dxa"/>
            <w:vMerge/>
            <w:vAlign w:val="center"/>
          </w:tcPr>
          <w:p w14:paraId="69704BF5" w14:textId="77777777" w:rsidR="003E2D10" w:rsidRPr="003E2D10" w:rsidRDefault="003E2D10" w:rsidP="00965943">
            <w:pPr>
              <w:keepNext/>
              <w:widowControl w:val="0"/>
              <w:jc w:val="center"/>
            </w:pPr>
          </w:p>
        </w:tc>
        <w:tc>
          <w:tcPr>
            <w:tcW w:w="2320" w:type="dxa"/>
            <w:vAlign w:val="center"/>
          </w:tcPr>
          <w:p w14:paraId="141EEBB8" w14:textId="77777777" w:rsidR="003E2D10" w:rsidRPr="003E2D10" w:rsidRDefault="003E2D10" w:rsidP="00965943">
            <w:pPr>
              <w:keepNext/>
              <w:widowControl w:val="0"/>
              <w:jc w:val="left"/>
            </w:pPr>
            <w:r w:rsidRPr="003E2D10">
              <w:t>Surface Courses</w:t>
            </w:r>
          </w:p>
        </w:tc>
        <w:tc>
          <w:tcPr>
            <w:tcW w:w="3868" w:type="dxa"/>
            <w:vAlign w:val="center"/>
          </w:tcPr>
          <w:p w14:paraId="0145B309" w14:textId="77777777" w:rsidR="003E2D10" w:rsidRPr="003E2D10" w:rsidRDefault="003E2D10" w:rsidP="00965943">
            <w:pPr>
              <w:keepNext/>
              <w:widowControl w:val="0"/>
              <w:jc w:val="left"/>
            </w:pPr>
            <w:r w:rsidRPr="003E2D10">
              <w:t>IL-9.5, IL-9.5FG,</w:t>
            </w:r>
          </w:p>
          <w:p w14:paraId="69F214CB" w14:textId="77777777" w:rsidR="003E2D10" w:rsidRPr="003E2D10" w:rsidRDefault="003E2D10" w:rsidP="00965943">
            <w:pPr>
              <w:keepNext/>
              <w:widowControl w:val="0"/>
              <w:jc w:val="left"/>
            </w:pPr>
            <w:r w:rsidRPr="003E2D10">
              <w:t>SMA 12.5, SMA 9.5”</w:t>
            </w:r>
          </w:p>
        </w:tc>
      </w:tr>
    </w:tbl>
    <w:p w14:paraId="3BD4E6C6" w14:textId="77777777" w:rsidR="003E2D10" w:rsidRPr="003E2D10" w:rsidRDefault="003E2D10" w:rsidP="003E2D10"/>
    <w:p w14:paraId="71A60561" w14:textId="77B9F022" w:rsidR="003E2D10" w:rsidRPr="003E2D10" w:rsidRDefault="003E2D10" w:rsidP="003E2D10">
      <w:r w:rsidRPr="003E2D10">
        <w:t xml:space="preserve">Revise </w:t>
      </w:r>
      <w:r w:rsidR="00A919A8">
        <w:t xml:space="preserve">Note 2. and add Note 6 to </w:t>
      </w:r>
      <w:r w:rsidRPr="003E2D10">
        <w:t>Article 1030.02 of the Standard Specifications to read:</w:t>
      </w:r>
    </w:p>
    <w:p w14:paraId="09295713" w14:textId="77777777" w:rsidR="003E2D10" w:rsidRPr="003E2D10" w:rsidRDefault="003E2D10" w:rsidP="003E2D10">
      <w:pPr>
        <w:rPr>
          <w:szCs w:val="22"/>
        </w:rPr>
      </w:pPr>
    </w:p>
    <w:p w14:paraId="71EA0276" w14:textId="04870C06" w:rsidR="003E2D10" w:rsidRPr="003E2D10" w:rsidRDefault="00B908A4" w:rsidP="00965943">
      <w:pPr>
        <w:tabs>
          <w:tab w:val="left" w:pos="1170"/>
        </w:tabs>
        <w:ind w:firstLine="360"/>
        <w:rPr>
          <w:snapToGrid w:val="0"/>
          <w:szCs w:val="22"/>
        </w:rPr>
      </w:pPr>
      <w:r>
        <w:rPr>
          <w:bCs/>
          <w:szCs w:val="22"/>
        </w:rPr>
        <w:t xml:space="preserve">               </w:t>
      </w:r>
      <w:r w:rsidR="003E2D10" w:rsidRPr="003E2D10">
        <w:rPr>
          <w:bCs/>
          <w:szCs w:val="22"/>
        </w:rPr>
        <w:t>“</w:t>
      </w:r>
      <w:r w:rsidR="003E2D10" w:rsidRPr="003E2D10">
        <w:rPr>
          <w:snapToGrid w:val="0"/>
          <w:szCs w:val="22"/>
        </w:rPr>
        <w:t>Item                                                                                  Article/Section</w:t>
      </w:r>
    </w:p>
    <w:p w14:paraId="1C1B9AB7" w14:textId="77777777" w:rsidR="006F3434" w:rsidRPr="003E2D10" w:rsidRDefault="006F3434" w:rsidP="00965943">
      <w:pPr>
        <w:tabs>
          <w:tab w:val="left" w:pos="1170"/>
        </w:tabs>
        <w:ind w:firstLine="432"/>
        <w:rPr>
          <w:snapToGrid w:val="0"/>
          <w:szCs w:val="22"/>
        </w:rPr>
      </w:pPr>
    </w:p>
    <w:p w14:paraId="3D3B99DC" w14:textId="4BE31E09" w:rsidR="003E2D10" w:rsidRPr="003E2D10" w:rsidRDefault="003E2D10" w:rsidP="00965943">
      <w:pPr>
        <w:tabs>
          <w:tab w:val="left" w:pos="1170"/>
        </w:tabs>
        <w:ind w:firstLine="432"/>
        <w:rPr>
          <w:snapToGrid w:val="0"/>
          <w:szCs w:val="22"/>
        </w:rPr>
      </w:pPr>
      <w:r w:rsidRPr="003E2D10">
        <w:rPr>
          <w:snapToGrid w:val="0"/>
          <w:szCs w:val="22"/>
        </w:rPr>
        <w:t xml:space="preserve">(g)Performance Graded Asphalt Binder (Note </w:t>
      </w:r>
      <w:r w:rsidR="00C974AD">
        <w:rPr>
          <w:snapToGrid w:val="0"/>
          <w:szCs w:val="22"/>
        </w:rPr>
        <w:t>6</w:t>
      </w:r>
      <w:r w:rsidRPr="003E2D10">
        <w:rPr>
          <w:snapToGrid w:val="0"/>
          <w:szCs w:val="22"/>
        </w:rPr>
        <w:t xml:space="preserve">) </w:t>
      </w:r>
      <w:r w:rsidR="00C974AD">
        <w:rPr>
          <w:snapToGrid w:val="0"/>
          <w:szCs w:val="22"/>
        </w:rPr>
        <w:t xml:space="preserve"> </w:t>
      </w:r>
      <w:r w:rsidR="00746750">
        <w:rPr>
          <w:snapToGrid w:val="0"/>
          <w:szCs w:val="22"/>
        </w:rPr>
        <w:t xml:space="preserve">                                </w:t>
      </w:r>
      <w:r w:rsidRPr="003E2D10">
        <w:rPr>
          <w:snapToGrid w:val="0"/>
          <w:szCs w:val="22"/>
        </w:rPr>
        <w:tab/>
        <w:t>1032</w:t>
      </w:r>
    </w:p>
    <w:p w14:paraId="328A5F92" w14:textId="63041DE7" w:rsidR="003E2D10" w:rsidRPr="003E2D10" w:rsidRDefault="003E2D10" w:rsidP="00965943">
      <w:pPr>
        <w:tabs>
          <w:tab w:val="right" w:leader="dot" w:pos="9360"/>
        </w:tabs>
        <w:ind w:left="720" w:hanging="288"/>
        <w:rPr>
          <w:snapToGrid w:val="0"/>
          <w:szCs w:val="22"/>
        </w:rPr>
      </w:pPr>
      <w:r w:rsidRPr="003E2D10">
        <w:rPr>
          <w:snapToGrid w:val="0"/>
          <w:szCs w:val="22"/>
        </w:rPr>
        <w:t>(h)</w:t>
      </w:r>
      <w:r w:rsidRPr="003E2D10">
        <w:rPr>
          <w:snapToGrid w:val="0"/>
          <w:szCs w:val="22"/>
        </w:rPr>
        <w:tab/>
        <w:t xml:space="preserve">Fibers (Note </w:t>
      </w:r>
      <w:r w:rsidR="00C974AD">
        <w:rPr>
          <w:snapToGrid w:val="0"/>
          <w:szCs w:val="22"/>
        </w:rPr>
        <w:t>2</w:t>
      </w:r>
      <w:r w:rsidRPr="003E2D10">
        <w:rPr>
          <w:snapToGrid w:val="0"/>
          <w:szCs w:val="22"/>
        </w:rPr>
        <w:t>)</w:t>
      </w:r>
    </w:p>
    <w:p w14:paraId="1839F0F1" w14:textId="77777777" w:rsidR="003E2D10" w:rsidRPr="003E2D10" w:rsidRDefault="003E2D10" w:rsidP="003E2D10">
      <w:pPr>
        <w:ind w:left="720"/>
        <w:rPr>
          <w:snapToGrid w:val="0"/>
          <w:szCs w:val="22"/>
        </w:rPr>
      </w:pPr>
    </w:p>
    <w:p w14:paraId="243BDED0" w14:textId="4E5CCE1D" w:rsidR="003E2D10" w:rsidRDefault="00C974AD" w:rsidP="00E11F15">
      <w:pPr>
        <w:ind w:left="720"/>
        <w:contextualSpacing/>
        <w:rPr>
          <w:snapToGrid w:val="0"/>
          <w:szCs w:val="22"/>
        </w:rPr>
      </w:pPr>
      <w:r>
        <w:rPr>
          <w:snapToGrid w:val="0"/>
          <w:szCs w:val="22"/>
        </w:rPr>
        <w:t xml:space="preserve">Note 2. </w:t>
      </w:r>
      <w:r w:rsidR="003E2D10" w:rsidRPr="003E2D10">
        <w:rPr>
          <w:snapToGrid w:val="0"/>
          <w:szCs w:val="22"/>
        </w:rPr>
        <w:t>A stabilizing additive such as cellulose or mineral fiber shall be added to the SMA mixture according to Illinois Modified AASHTO M 325.  The stabilizing additive shall meet the Fiber Quality Requirements listed in Illinois Modified AASHTO M 325.  Prior to approval and use of fibers, the Contractor shall submit a notarized certification by the producer of these materials stating they meet these requirements. Reclaimed Asphalt Shingles (RAS) may be used in Stone Matrix Asphalt (SMA) mixtures designed with an SBA polymer modifier as a fiber additive if the mix design with RAS included meets AASHTO T305 requirements. The RAS shall be from a certified source that produces either Type I or Type 2. Material shall meet requirements noted herein and the actual dosage rate will be determined by the Engineer.</w:t>
      </w:r>
    </w:p>
    <w:p w14:paraId="595C012E" w14:textId="39A628F6" w:rsidR="00C974AD" w:rsidRDefault="00C974AD" w:rsidP="00E11F15">
      <w:pPr>
        <w:ind w:left="720"/>
        <w:contextualSpacing/>
        <w:rPr>
          <w:snapToGrid w:val="0"/>
          <w:szCs w:val="22"/>
        </w:rPr>
      </w:pPr>
    </w:p>
    <w:p w14:paraId="26065203" w14:textId="5EC3A218" w:rsidR="00C974AD" w:rsidRPr="003E2D10" w:rsidRDefault="00C974AD" w:rsidP="00E11F15">
      <w:pPr>
        <w:ind w:left="720"/>
        <w:contextualSpacing/>
        <w:rPr>
          <w:snapToGrid w:val="0"/>
          <w:szCs w:val="22"/>
        </w:rPr>
      </w:pPr>
      <w:r>
        <w:rPr>
          <w:snapToGrid w:val="0"/>
          <w:szCs w:val="22"/>
        </w:rPr>
        <w:t xml:space="preserve">Note 6. </w:t>
      </w:r>
      <w:r w:rsidRPr="003E2D10">
        <w:rPr>
          <w:snapToGrid w:val="0"/>
          <w:szCs w:val="22"/>
        </w:rPr>
        <w:t xml:space="preserve">The asphalt binder shall be an SBS PG 76-28 when the SMA is used on a full-depth asphalt pavement and SBS PG 76-22 when used as an overlay, except where modified herein. The asphalt binder shall be </w:t>
      </w:r>
      <w:r>
        <w:rPr>
          <w:snapToGrid w:val="0"/>
          <w:szCs w:val="22"/>
        </w:rPr>
        <w:t>a</w:t>
      </w:r>
      <w:r w:rsidRPr="003E2D10">
        <w:rPr>
          <w:snapToGrid w:val="0"/>
          <w:szCs w:val="22"/>
        </w:rPr>
        <w:t xml:space="preserve"> SBS PG 76-22 for IL-4.75, except where modified herein..</w:t>
      </w:r>
      <w:r w:rsidR="00B908A4">
        <w:rPr>
          <w:snapToGrid w:val="0"/>
          <w:szCs w:val="22"/>
        </w:rPr>
        <w:t>”</w:t>
      </w:r>
    </w:p>
    <w:p w14:paraId="7A50FD4A" w14:textId="77777777" w:rsidR="003E2D10" w:rsidRPr="003E2D10" w:rsidRDefault="003E2D10" w:rsidP="00965943">
      <w:pPr>
        <w:keepNext/>
        <w:jc w:val="left"/>
        <w:rPr>
          <w:u w:val="single"/>
        </w:rPr>
      </w:pPr>
    </w:p>
    <w:p w14:paraId="1011FF90" w14:textId="6064ABAD" w:rsidR="003E2D10" w:rsidRPr="003E2D10" w:rsidRDefault="003E2D10" w:rsidP="00965943">
      <w:pPr>
        <w:keepNext/>
        <w:jc w:val="left"/>
      </w:pPr>
      <w:r w:rsidRPr="003E2D10">
        <w:t xml:space="preserve">Revise </w:t>
      </w:r>
      <w:r w:rsidR="0061202D">
        <w:t xml:space="preserve">table </w:t>
      </w:r>
      <w:r w:rsidR="006F3434">
        <w:t>in</w:t>
      </w:r>
      <w:r w:rsidR="0061202D">
        <w:t xml:space="preserve"> </w:t>
      </w:r>
      <w:r w:rsidRPr="003E2D10">
        <w:t xml:space="preserve">Article </w:t>
      </w:r>
      <w:r w:rsidR="00746750">
        <w:t>1030.05</w:t>
      </w:r>
      <w:r w:rsidRPr="003E2D10">
        <w:t>(a) of the Standard Specifications to read:</w:t>
      </w:r>
    </w:p>
    <w:p w14:paraId="1D85FE92" w14:textId="77777777" w:rsidR="003E2D10" w:rsidRPr="003E2D10" w:rsidRDefault="003E2D10" w:rsidP="00965943">
      <w:pPr>
        <w:keepNext/>
        <w:ind w:right="-540"/>
      </w:pPr>
    </w:p>
    <w:tbl>
      <w:tblPr>
        <w:tblW w:w="8276" w:type="dxa"/>
        <w:tblInd w:w="3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6"/>
        <w:gridCol w:w="576"/>
        <w:gridCol w:w="594"/>
        <w:gridCol w:w="450"/>
        <w:gridCol w:w="509"/>
        <w:gridCol w:w="594"/>
        <w:gridCol w:w="517"/>
        <w:gridCol w:w="540"/>
        <w:gridCol w:w="540"/>
        <w:gridCol w:w="630"/>
        <w:gridCol w:w="630"/>
        <w:gridCol w:w="630"/>
        <w:gridCol w:w="630"/>
      </w:tblGrid>
      <w:tr w:rsidR="001A487F" w:rsidRPr="003E2D10" w14:paraId="39A43A9C" w14:textId="77777777" w:rsidTr="00266A50">
        <w:trPr>
          <w:cantSplit/>
          <w:trHeight w:val="258"/>
        </w:trPr>
        <w:tc>
          <w:tcPr>
            <w:tcW w:w="8276" w:type="dxa"/>
            <w:gridSpan w:val="13"/>
            <w:tcBorders>
              <w:top w:val="single" w:sz="6" w:space="0" w:color="auto"/>
              <w:left w:val="single" w:sz="6" w:space="0" w:color="auto"/>
              <w:bottom w:val="single" w:sz="6" w:space="0" w:color="auto"/>
              <w:right w:val="single" w:sz="6" w:space="0" w:color="auto"/>
            </w:tcBorders>
          </w:tcPr>
          <w:p w14:paraId="3883F6EA" w14:textId="5331BCD8" w:rsidR="001A487F" w:rsidRPr="003E2D10" w:rsidRDefault="00B908A4">
            <w:pPr>
              <w:keepNext/>
              <w:keepLines/>
              <w:jc w:val="center"/>
              <w:rPr>
                <w:szCs w:val="22"/>
              </w:rPr>
            </w:pPr>
            <w:r>
              <w:rPr>
                <w:szCs w:val="22"/>
              </w:rPr>
              <w:t>“</w:t>
            </w:r>
            <w:r w:rsidR="001A487F" w:rsidRPr="003E2D10">
              <w:rPr>
                <w:szCs w:val="22"/>
              </w:rPr>
              <w:t xml:space="preserve">MIXTURE COMPOSITION (% PASSING) </w:t>
            </w:r>
            <w:r w:rsidR="001A487F" w:rsidRPr="003E2D10">
              <w:rPr>
                <w:szCs w:val="22"/>
                <w:vertAlign w:val="superscript"/>
              </w:rPr>
              <w:t>1/</w:t>
            </w:r>
          </w:p>
        </w:tc>
      </w:tr>
      <w:tr w:rsidR="00514DAD" w:rsidRPr="003E2D10" w14:paraId="19B86238" w14:textId="77777777" w:rsidTr="00965943">
        <w:trPr>
          <w:cantSplit/>
          <w:trHeight w:val="295"/>
        </w:trPr>
        <w:tc>
          <w:tcPr>
            <w:tcW w:w="1436" w:type="dxa"/>
            <w:vMerge w:val="restart"/>
            <w:vAlign w:val="center"/>
          </w:tcPr>
          <w:p w14:paraId="6C695713" w14:textId="77777777" w:rsidR="00514DAD" w:rsidRPr="003E2D10" w:rsidRDefault="00514DAD">
            <w:pPr>
              <w:keepNext/>
              <w:keepLines/>
              <w:ind w:left="-108" w:right="-108"/>
              <w:jc w:val="center"/>
              <w:rPr>
                <w:sz w:val="15"/>
                <w:szCs w:val="15"/>
              </w:rPr>
            </w:pPr>
            <w:r w:rsidRPr="003E2D10">
              <w:rPr>
                <w:sz w:val="15"/>
                <w:szCs w:val="15"/>
              </w:rPr>
              <w:t>Sieve</w:t>
            </w:r>
          </w:p>
          <w:p w14:paraId="203E5D07" w14:textId="77777777" w:rsidR="00514DAD" w:rsidRPr="003E2D10" w:rsidRDefault="00514DAD">
            <w:pPr>
              <w:keepNext/>
              <w:keepLines/>
              <w:ind w:left="-108" w:right="-108"/>
              <w:jc w:val="center"/>
              <w:rPr>
                <w:sz w:val="15"/>
                <w:szCs w:val="15"/>
              </w:rPr>
            </w:pPr>
            <w:r w:rsidRPr="003E2D10">
              <w:rPr>
                <w:sz w:val="15"/>
                <w:szCs w:val="15"/>
              </w:rPr>
              <w:t>Size</w:t>
            </w:r>
          </w:p>
        </w:tc>
        <w:tc>
          <w:tcPr>
            <w:tcW w:w="1170" w:type="dxa"/>
            <w:gridSpan w:val="2"/>
            <w:vAlign w:val="center"/>
          </w:tcPr>
          <w:p w14:paraId="1383A964" w14:textId="77777777" w:rsidR="00514DAD" w:rsidRPr="003E2D10" w:rsidRDefault="00514DAD">
            <w:pPr>
              <w:keepNext/>
              <w:keepLines/>
              <w:ind w:left="-108" w:right="-108"/>
              <w:jc w:val="center"/>
              <w:rPr>
                <w:sz w:val="15"/>
                <w:szCs w:val="15"/>
              </w:rPr>
            </w:pPr>
            <w:r w:rsidRPr="003E2D10">
              <w:rPr>
                <w:sz w:val="15"/>
                <w:szCs w:val="15"/>
              </w:rPr>
              <w:t>IL-19.0 mm</w:t>
            </w:r>
          </w:p>
        </w:tc>
        <w:tc>
          <w:tcPr>
            <w:tcW w:w="959" w:type="dxa"/>
            <w:gridSpan w:val="2"/>
            <w:vAlign w:val="center"/>
          </w:tcPr>
          <w:p w14:paraId="3D061E9F" w14:textId="3CAF1CE1" w:rsidR="00514DAD" w:rsidRPr="00965943" w:rsidRDefault="00514DAD">
            <w:pPr>
              <w:keepNext/>
              <w:keepLines/>
              <w:jc w:val="center"/>
              <w:rPr>
                <w:sz w:val="15"/>
                <w:szCs w:val="15"/>
                <w:vertAlign w:val="superscript"/>
              </w:rPr>
            </w:pPr>
            <w:r w:rsidRPr="003E2D10">
              <w:rPr>
                <w:sz w:val="15"/>
                <w:szCs w:val="15"/>
              </w:rPr>
              <w:t>SMA 12.5</w:t>
            </w:r>
          </w:p>
        </w:tc>
        <w:tc>
          <w:tcPr>
            <w:tcW w:w="1111" w:type="dxa"/>
            <w:gridSpan w:val="2"/>
            <w:vAlign w:val="center"/>
          </w:tcPr>
          <w:p w14:paraId="2ED18391" w14:textId="567A4020" w:rsidR="00514DAD" w:rsidRPr="00965943" w:rsidRDefault="00514DAD">
            <w:pPr>
              <w:keepNext/>
              <w:keepLines/>
              <w:jc w:val="center"/>
              <w:rPr>
                <w:sz w:val="15"/>
                <w:szCs w:val="15"/>
                <w:vertAlign w:val="superscript"/>
              </w:rPr>
            </w:pPr>
            <w:r w:rsidRPr="003E2D10">
              <w:rPr>
                <w:sz w:val="15"/>
                <w:szCs w:val="15"/>
              </w:rPr>
              <w:t>SMA 9.5</w:t>
            </w:r>
          </w:p>
        </w:tc>
        <w:tc>
          <w:tcPr>
            <w:tcW w:w="1080" w:type="dxa"/>
            <w:gridSpan w:val="2"/>
            <w:vAlign w:val="center"/>
          </w:tcPr>
          <w:p w14:paraId="36B1284B" w14:textId="77777777" w:rsidR="00514DAD" w:rsidRPr="003E2D10" w:rsidRDefault="00514DAD">
            <w:pPr>
              <w:keepNext/>
              <w:keepLines/>
              <w:jc w:val="center"/>
              <w:rPr>
                <w:sz w:val="15"/>
                <w:szCs w:val="15"/>
              </w:rPr>
            </w:pPr>
            <w:r w:rsidRPr="003E2D10">
              <w:rPr>
                <w:sz w:val="15"/>
                <w:szCs w:val="15"/>
              </w:rPr>
              <w:t>IL-9.5mm</w:t>
            </w:r>
          </w:p>
        </w:tc>
        <w:tc>
          <w:tcPr>
            <w:tcW w:w="1260" w:type="dxa"/>
            <w:gridSpan w:val="2"/>
            <w:vAlign w:val="center"/>
          </w:tcPr>
          <w:p w14:paraId="6C09D5D7" w14:textId="505D11A9" w:rsidR="00514DAD" w:rsidRPr="00514DAD" w:rsidRDefault="003211E0">
            <w:pPr>
              <w:keepNext/>
              <w:keepLines/>
              <w:jc w:val="center"/>
              <w:rPr>
                <w:sz w:val="15"/>
                <w:szCs w:val="15"/>
              </w:rPr>
            </w:pPr>
            <w:r>
              <w:rPr>
                <w:sz w:val="15"/>
                <w:szCs w:val="15"/>
              </w:rPr>
              <w:t>IL-9.5FG</w:t>
            </w:r>
          </w:p>
        </w:tc>
        <w:tc>
          <w:tcPr>
            <w:tcW w:w="1260" w:type="dxa"/>
            <w:gridSpan w:val="2"/>
            <w:vAlign w:val="center"/>
          </w:tcPr>
          <w:p w14:paraId="45639E30" w14:textId="555B6FB1" w:rsidR="00514DAD" w:rsidRPr="00514DAD" w:rsidRDefault="00514DAD">
            <w:pPr>
              <w:keepNext/>
              <w:keepLines/>
              <w:jc w:val="center"/>
              <w:rPr>
                <w:sz w:val="15"/>
                <w:szCs w:val="15"/>
              </w:rPr>
            </w:pPr>
            <w:r w:rsidRPr="00514DAD">
              <w:rPr>
                <w:sz w:val="15"/>
                <w:szCs w:val="15"/>
              </w:rPr>
              <w:t>IL-4.75 mm</w:t>
            </w:r>
          </w:p>
        </w:tc>
      </w:tr>
      <w:tr w:rsidR="00514DAD" w:rsidRPr="003E2D10" w14:paraId="7AB93828" w14:textId="77777777" w:rsidTr="00965943">
        <w:trPr>
          <w:cantSplit/>
          <w:trHeight w:val="269"/>
        </w:trPr>
        <w:tc>
          <w:tcPr>
            <w:tcW w:w="1436" w:type="dxa"/>
            <w:vMerge/>
            <w:vAlign w:val="center"/>
          </w:tcPr>
          <w:p w14:paraId="519CBC75" w14:textId="77777777" w:rsidR="00514DAD" w:rsidRPr="003E2D10" w:rsidRDefault="00514DAD">
            <w:pPr>
              <w:keepNext/>
              <w:keepLines/>
              <w:ind w:left="-108" w:right="-108"/>
              <w:jc w:val="center"/>
              <w:rPr>
                <w:sz w:val="15"/>
                <w:szCs w:val="15"/>
              </w:rPr>
            </w:pPr>
          </w:p>
        </w:tc>
        <w:tc>
          <w:tcPr>
            <w:tcW w:w="576" w:type="dxa"/>
            <w:vAlign w:val="center"/>
          </w:tcPr>
          <w:p w14:paraId="04F6C49A" w14:textId="77777777" w:rsidR="00514DAD" w:rsidRPr="003E2D10" w:rsidRDefault="00514DAD">
            <w:pPr>
              <w:keepNext/>
              <w:keepLines/>
              <w:ind w:left="-108" w:right="-108"/>
              <w:jc w:val="center"/>
              <w:rPr>
                <w:sz w:val="15"/>
                <w:szCs w:val="15"/>
              </w:rPr>
            </w:pPr>
            <w:r w:rsidRPr="003E2D10">
              <w:rPr>
                <w:sz w:val="15"/>
                <w:szCs w:val="15"/>
              </w:rPr>
              <w:t>min</w:t>
            </w:r>
          </w:p>
        </w:tc>
        <w:tc>
          <w:tcPr>
            <w:tcW w:w="594" w:type="dxa"/>
            <w:vAlign w:val="center"/>
          </w:tcPr>
          <w:p w14:paraId="09E0F13C" w14:textId="77777777" w:rsidR="00514DAD" w:rsidRPr="003E2D10" w:rsidRDefault="00514DAD">
            <w:pPr>
              <w:keepNext/>
              <w:keepLines/>
              <w:ind w:left="-108" w:right="-108"/>
              <w:jc w:val="center"/>
              <w:rPr>
                <w:sz w:val="15"/>
                <w:szCs w:val="15"/>
              </w:rPr>
            </w:pPr>
            <w:r w:rsidRPr="003E2D10">
              <w:rPr>
                <w:sz w:val="15"/>
                <w:szCs w:val="15"/>
              </w:rPr>
              <w:t>max</w:t>
            </w:r>
          </w:p>
        </w:tc>
        <w:tc>
          <w:tcPr>
            <w:tcW w:w="450" w:type="dxa"/>
            <w:vAlign w:val="center"/>
          </w:tcPr>
          <w:p w14:paraId="1593417F" w14:textId="77777777" w:rsidR="00514DAD" w:rsidRPr="003E2D10" w:rsidRDefault="00514DAD">
            <w:pPr>
              <w:keepNext/>
              <w:keepLines/>
              <w:ind w:left="-108" w:right="-108"/>
              <w:jc w:val="center"/>
              <w:rPr>
                <w:sz w:val="15"/>
                <w:szCs w:val="15"/>
              </w:rPr>
            </w:pPr>
            <w:r w:rsidRPr="003E2D10">
              <w:rPr>
                <w:sz w:val="15"/>
                <w:szCs w:val="15"/>
              </w:rPr>
              <w:t>min</w:t>
            </w:r>
          </w:p>
        </w:tc>
        <w:tc>
          <w:tcPr>
            <w:tcW w:w="509" w:type="dxa"/>
            <w:vAlign w:val="center"/>
          </w:tcPr>
          <w:p w14:paraId="4D446F8A" w14:textId="77777777" w:rsidR="00514DAD" w:rsidRPr="003E2D10" w:rsidRDefault="00514DAD">
            <w:pPr>
              <w:keepNext/>
              <w:keepLines/>
              <w:ind w:left="-108" w:right="-108"/>
              <w:jc w:val="center"/>
              <w:rPr>
                <w:sz w:val="15"/>
                <w:szCs w:val="15"/>
              </w:rPr>
            </w:pPr>
            <w:r w:rsidRPr="003E2D10">
              <w:rPr>
                <w:sz w:val="15"/>
                <w:szCs w:val="15"/>
              </w:rPr>
              <w:t>max</w:t>
            </w:r>
          </w:p>
        </w:tc>
        <w:tc>
          <w:tcPr>
            <w:tcW w:w="594" w:type="dxa"/>
            <w:vAlign w:val="center"/>
          </w:tcPr>
          <w:p w14:paraId="5577E922" w14:textId="77777777" w:rsidR="00514DAD" w:rsidRPr="003E2D10" w:rsidRDefault="00514DAD">
            <w:pPr>
              <w:keepNext/>
              <w:keepLines/>
              <w:ind w:left="-108" w:right="-108"/>
              <w:jc w:val="center"/>
              <w:rPr>
                <w:sz w:val="15"/>
                <w:szCs w:val="15"/>
              </w:rPr>
            </w:pPr>
            <w:r w:rsidRPr="003E2D10">
              <w:rPr>
                <w:sz w:val="15"/>
                <w:szCs w:val="15"/>
              </w:rPr>
              <w:t>min</w:t>
            </w:r>
          </w:p>
        </w:tc>
        <w:tc>
          <w:tcPr>
            <w:tcW w:w="517" w:type="dxa"/>
            <w:vAlign w:val="center"/>
          </w:tcPr>
          <w:p w14:paraId="74379BAF" w14:textId="77777777" w:rsidR="00514DAD" w:rsidRPr="003E2D10" w:rsidRDefault="00514DAD">
            <w:pPr>
              <w:keepNext/>
              <w:keepLines/>
              <w:ind w:left="-108" w:right="-108"/>
              <w:jc w:val="center"/>
              <w:rPr>
                <w:sz w:val="15"/>
                <w:szCs w:val="15"/>
              </w:rPr>
            </w:pPr>
            <w:r w:rsidRPr="003E2D10">
              <w:rPr>
                <w:sz w:val="15"/>
                <w:szCs w:val="15"/>
              </w:rPr>
              <w:t>max</w:t>
            </w:r>
          </w:p>
        </w:tc>
        <w:tc>
          <w:tcPr>
            <w:tcW w:w="540" w:type="dxa"/>
            <w:vAlign w:val="center"/>
          </w:tcPr>
          <w:p w14:paraId="145C7CB7" w14:textId="77777777" w:rsidR="00514DAD" w:rsidRPr="003E2D10" w:rsidRDefault="00514DAD">
            <w:pPr>
              <w:keepNext/>
              <w:keepLines/>
              <w:ind w:left="-108" w:right="-108"/>
              <w:jc w:val="center"/>
              <w:rPr>
                <w:sz w:val="15"/>
                <w:szCs w:val="15"/>
              </w:rPr>
            </w:pPr>
            <w:r w:rsidRPr="003E2D10">
              <w:rPr>
                <w:sz w:val="15"/>
                <w:szCs w:val="15"/>
              </w:rPr>
              <w:t>min</w:t>
            </w:r>
          </w:p>
        </w:tc>
        <w:tc>
          <w:tcPr>
            <w:tcW w:w="540" w:type="dxa"/>
            <w:vAlign w:val="center"/>
          </w:tcPr>
          <w:p w14:paraId="3B2940F0" w14:textId="77777777" w:rsidR="00514DAD" w:rsidRPr="003E2D10" w:rsidRDefault="00514DAD">
            <w:pPr>
              <w:keepNext/>
              <w:keepLines/>
              <w:ind w:left="-108" w:right="-108"/>
              <w:jc w:val="center"/>
              <w:rPr>
                <w:sz w:val="15"/>
                <w:szCs w:val="15"/>
              </w:rPr>
            </w:pPr>
            <w:r w:rsidRPr="003E2D10">
              <w:rPr>
                <w:sz w:val="15"/>
                <w:szCs w:val="15"/>
              </w:rPr>
              <w:t>max</w:t>
            </w:r>
          </w:p>
        </w:tc>
        <w:tc>
          <w:tcPr>
            <w:tcW w:w="630" w:type="dxa"/>
            <w:vAlign w:val="center"/>
          </w:tcPr>
          <w:p w14:paraId="3167C21A" w14:textId="09FAB612" w:rsidR="00514DAD" w:rsidRPr="003E2D10" w:rsidRDefault="003211E0">
            <w:pPr>
              <w:keepNext/>
              <w:keepLines/>
              <w:ind w:left="-108" w:right="-108"/>
              <w:jc w:val="center"/>
              <w:rPr>
                <w:sz w:val="15"/>
                <w:szCs w:val="15"/>
              </w:rPr>
            </w:pPr>
            <w:r>
              <w:rPr>
                <w:sz w:val="15"/>
                <w:szCs w:val="15"/>
              </w:rPr>
              <w:t>min</w:t>
            </w:r>
          </w:p>
        </w:tc>
        <w:tc>
          <w:tcPr>
            <w:tcW w:w="630" w:type="dxa"/>
            <w:vAlign w:val="center"/>
          </w:tcPr>
          <w:p w14:paraId="2CE0BD9B" w14:textId="68F874BE" w:rsidR="00514DAD" w:rsidRPr="003E2D10" w:rsidRDefault="003211E0">
            <w:pPr>
              <w:keepNext/>
              <w:keepLines/>
              <w:ind w:left="-108" w:right="-108"/>
              <w:jc w:val="center"/>
              <w:rPr>
                <w:sz w:val="15"/>
                <w:szCs w:val="15"/>
              </w:rPr>
            </w:pPr>
            <w:r>
              <w:rPr>
                <w:sz w:val="15"/>
                <w:szCs w:val="15"/>
              </w:rPr>
              <w:t>max</w:t>
            </w:r>
          </w:p>
        </w:tc>
        <w:tc>
          <w:tcPr>
            <w:tcW w:w="630" w:type="dxa"/>
            <w:vAlign w:val="center"/>
          </w:tcPr>
          <w:p w14:paraId="38AD0377" w14:textId="2A4B7BFF" w:rsidR="00514DAD" w:rsidRPr="003E2D10" w:rsidRDefault="00514DAD">
            <w:pPr>
              <w:keepNext/>
              <w:keepLines/>
              <w:ind w:left="-108" w:right="-108"/>
              <w:jc w:val="center"/>
              <w:rPr>
                <w:sz w:val="15"/>
                <w:szCs w:val="15"/>
              </w:rPr>
            </w:pPr>
            <w:r w:rsidRPr="003E2D10">
              <w:rPr>
                <w:sz w:val="15"/>
                <w:szCs w:val="15"/>
              </w:rPr>
              <w:t>min</w:t>
            </w:r>
          </w:p>
        </w:tc>
        <w:tc>
          <w:tcPr>
            <w:tcW w:w="630" w:type="dxa"/>
            <w:vAlign w:val="center"/>
          </w:tcPr>
          <w:p w14:paraId="606AC29F" w14:textId="77777777" w:rsidR="00514DAD" w:rsidRPr="003E2D10" w:rsidRDefault="00514DAD">
            <w:pPr>
              <w:keepNext/>
              <w:keepLines/>
              <w:ind w:left="-108" w:right="-108"/>
              <w:jc w:val="center"/>
              <w:rPr>
                <w:sz w:val="15"/>
                <w:szCs w:val="15"/>
              </w:rPr>
            </w:pPr>
            <w:r w:rsidRPr="003E2D10">
              <w:rPr>
                <w:sz w:val="15"/>
                <w:szCs w:val="15"/>
              </w:rPr>
              <w:t>max</w:t>
            </w:r>
          </w:p>
        </w:tc>
      </w:tr>
      <w:tr w:rsidR="00514DAD" w:rsidRPr="003E2D10" w14:paraId="7DB2E708" w14:textId="77777777" w:rsidTr="00965943">
        <w:trPr>
          <w:cantSplit/>
          <w:trHeight w:val="482"/>
        </w:trPr>
        <w:tc>
          <w:tcPr>
            <w:tcW w:w="1436" w:type="dxa"/>
            <w:vAlign w:val="center"/>
          </w:tcPr>
          <w:p w14:paraId="2EAC540A" w14:textId="77777777" w:rsidR="00514DAD" w:rsidRPr="003E2D10" w:rsidRDefault="00514DAD">
            <w:pPr>
              <w:keepNext/>
              <w:keepLines/>
              <w:ind w:left="-108" w:right="-108"/>
              <w:jc w:val="center"/>
              <w:rPr>
                <w:sz w:val="15"/>
                <w:szCs w:val="15"/>
              </w:rPr>
            </w:pPr>
            <w:r w:rsidRPr="003E2D10">
              <w:rPr>
                <w:sz w:val="15"/>
                <w:szCs w:val="15"/>
              </w:rPr>
              <w:t>1 1/2 in</w:t>
            </w:r>
          </w:p>
          <w:p w14:paraId="2420C0B4" w14:textId="77777777" w:rsidR="00514DAD" w:rsidRPr="003E2D10" w:rsidRDefault="00514DAD">
            <w:pPr>
              <w:keepNext/>
              <w:keepLines/>
              <w:ind w:left="-108" w:right="-108"/>
              <w:jc w:val="center"/>
              <w:rPr>
                <w:sz w:val="15"/>
                <w:szCs w:val="15"/>
              </w:rPr>
            </w:pPr>
            <w:r w:rsidRPr="003E2D10">
              <w:rPr>
                <w:sz w:val="15"/>
                <w:szCs w:val="15"/>
              </w:rPr>
              <w:t>(37.5 mm)</w:t>
            </w:r>
          </w:p>
        </w:tc>
        <w:tc>
          <w:tcPr>
            <w:tcW w:w="576" w:type="dxa"/>
            <w:vAlign w:val="center"/>
          </w:tcPr>
          <w:p w14:paraId="178D6E4B" w14:textId="77777777" w:rsidR="00514DAD" w:rsidRPr="003E2D10" w:rsidRDefault="00514DAD">
            <w:pPr>
              <w:keepNext/>
              <w:keepLines/>
              <w:ind w:left="-108" w:right="-108"/>
              <w:jc w:val="center"/>
              <w:rPr>
                <w:sz w:val="15"/>
                <w:szCs w:val="15"/>
              </w:rPr>
            </w:pPr>
          </w:p>
        </w:tc>
        <w:tc>
          <w:tcPr>
            <w:tcW w:w="594" w:type="dxa"/>
            <w:vAlign w:val="center"/>
          </w:tcPr>
          <w:p w14:paraId="27CCEFDD" w14:textId="77777777" w:rsidR="00514DAD" w:rsidRPr="003E2D10" w:rsidRDefault="00514DAD">
            <w:pPr>
              <w:keepNext/>
              <w:keepLines/>
              <w:ind w:left="-108" w:right="-108"/>
              <w:jc w:val="center"/>
              <w:rPr>
                <w:sz w:val="15"/>
                <w:szCs w:val="15"/>
              </w:rPr>
            </w:pPr>
          </w:p>
        </w:tc>
        <w:tc>
          <w:tcPr>
            <w:tcW w:w="450" w:type="dxa"/>
            <w:vAlign w:val="center"/>
          </w:tcPr>
          <w:p w14:paraId="7C1AC919" w14:textId="77777777" w:rsidR="00514DAD" w:rsidRPr="003E2D10" w:rsidRDefault="00514DAD">
            <w:pPr>
              <w:keepNext/>
              <w:keepLines/>
              <w:ind w:left="-108" w:right="-108"/>
              <w:jc w:val="center"/>
              <w:rPr>
                <w:sz w:val="15"/>
                <w:szCs w:val="15"/>
              </w:rPr>
            </w:pPr>
          </w:p>
        </w:tc>
        <w:tc>
          <w:tcPr>
            <w:tcW w:w="509" w:type="dxa"/>
            <w:vAlign w:val="center"/>
          </w:tcPr>
          <w:p w14:paraId="2AA1BFCA" w14:textId="77777777" w:rsidR="00514DAD" w:rsidRPr="003E2D10" w:rsidRDefault="00514DAD">
            <w:pPr>
              <w:keepNext/>
              <w:keepLines/>
              <w:ind w:left="-108" w:right="-108"/>
              <w:jc w:val="center"/>
              <w:rPr>
                <w:sz w:val="15"/>
                <w:szCs w:val="15"/>
              </w:rPr>
            </w:pPr>
          </w:p>
        </w:tc>
        <w:tc>
          <w:tcPr>
            <w:tcW w:w="594" w:type="dxa"/>
            <w:vAlign w:val="center"/>
          </w:tcPr>
          <w:p w14:paraId="1A477E07" w14:textId="77777777" w:rsidR="00514DAD" w:rsidRPr="003E2D10" w:rsidRDefault="00514DAD">
            <w:pPr>
              <w:keepNext/>
              <w:keepLines/>
              <w:ind w:left="-108" w:right="-108"/>
              <w:jc w:val="center"/>
              <w:rPr>
                <w:sz w:val="15"/>
                <w:szCs w:val="15"/>
              </w:rPr>
            </w:pPr>
          </w:p>
        </w:tc>
        <w:tc>
          <w:tcPr>
            <w:tcW w:w="517" w:type="dxa"/>
            <w:vAlign w:val="center"/>
          </w:tcPr>
          <w:p w14:paraId="43BA9D9F" w14:textId="77777777" w:rsidR="00514DAD" w:rsidRPr="003E2D10" w:rsidRDefault="00514DAD">
            <w:pPr>
              <w:keepNext/>
              <w:keepLines/>
              <w:ind w:left="-108" w:right="-108"/>
              <w:jc w:val="center"/>
              <w:rPr>
                <w:sz w:val="15"/>
                <w:szCs w:val="15"/>
              </w:rPr>
            </w:pPr>
          </w:p>
        </w:tc>
        <w:tc>
          <w:tcPr>
            <w:tcW w:w="540" w:type="dxa"/>
            <w:vAlign w:val="center"/>
          </w:tcPr>
          <w:p w14:paraId="693DB6C0" w14:textId="77777777" w:rsidR="00514DAD" w:rsidRPr="003E2D10" w:rsidRDefault="00514DAD">
            <w:pPr>
              <w:keepNext/>
              <w:keepLines/>
              <w:ind w:left="-108" w:right="-108"/>
              <w:jc w:val="center"/>
              <w:rPr>
                <w:sz w:val="15"/>
                <w:szCs w:val="15"/>
              </w:rPr>
            </w:pPr>
          </w:p>
        </w:tc>
        <w:tc>
          <w:tcPr>
            <w:tcW w:w="540" w:type="dxa"/>
            <w:vAlign w:val="center"/>
          </w:tcPr>
          <w:p w14:paraId="7F98C35B" w14:textId="77777777" w:rsidR="00514DAD" w:rsidRPr="003E2D10" w:rsidRDefault="00514DAD">
            <w:pPr>
              <w:keepNext/>
              <w:keepLines/>
              <w:ind w:left="-115" w:right="-115"/>
              <w:jc w:val="center"/>
              <w:rPr>
                <w:sz w:val="15"/>
                <w:szCs w:val="15"/>
              </w:rPr>
            </w:pPr>
          </w:p>
        </w:tc>
        <w:tc>
          <w:tcPr>
            <w:tcW w:w="630" w:type="dxa"/>
          </w:tcPr>
          <w:p w14:paraId="0F6F14BD" w14:textId="77777777" w:rsidR="00514DAD" w:rsidRPr="003E2D10" w:rsidRDefault="00514DAD">
            <w:pPr>
              <w:keepNext/>
              <w:keepLines/>
              <w:spacing w:before="90"/>
              <w:ind w:left="-115" w:right="-115"/>
              <w:jc w:val="center"/>
              <w:rPr>
                <w:sz w:val="15"/>
                <w:szCs w:val="15"/>
              </w:rPr>
            </w:pPr>
          </w:p>
        </w:tc>
        <w:tc>
          <w:tcPr>
            <w:tcW w:w="630" w:type="dxa"/>
          </w:tcPr>
          <w:p w14:paraId="78CD9E65" w14:textId="77777777" w:rsidR="00514DAD" w:rsidRPr="003E2D10" w:rsidRDefault="00514DAD">
            <w:pPr>
              <w:keepNext/>
              <w:keepLines/>
              <w:spacing w:before="90"/>
              <w:ind w:left="-115" w:right="-115"/>
              <w:jc w:val="center"/>
              <w:rPr>
                <w:sz w:val="15"/>
                <w:szCs w:val="15"/>
              </w:rPr>
            </w:pPr>
          </w:p>
        </w:tc>
        <w:tc>
          <w:tcPr>
            <w:tcW w:w="630" w:type="dxa"/>
            <w:vAlign w:val="center"/>
          </w:tcPr>
          <w:p w14:paraId="228B7192" w14:textId="44D6A03A" w:rsidR="00514DAD" w:rsidRPr="003E2D10" w:rsidRDefault="00514DAD">
            <w:pPr>
              <w:keepNext/>
              <w:keepLines/>
              <w:spacing w:before="90"/>
              <w:ind w:left="-115" w:right="-115"/>
              <w:jc w:val="center"/>
              <w:rPr>
                <w:sz w:val="15"/>
                <w:szCs w:val="15"/>
              </w:rPr>
            </w:pPr>
          </w:p>
        </w:tc>
        <w:tc>
          <w:tcPr>
            <w:tcW w:w="630" w:type="dxa"/>
            <w:vAlign w:val="center"/>
          </w:tcPr>
          <w:p w14:paraId="5A90BD16" w14:textId="77777777" w:rsidR="00514DAD" w:rsidRPr="003E2D10" w:rsidRDefault="00514DAD">
            <w:pPr>
              <w:keepNext/>
              <w:keepLines/>
              <w:spacing w:before="90"/>
              <w:ind w:left="-108" w:right="-108"/>
              <w:jc w:val="center"/>
              <w:rPr>
                <w:sz w:val="15"/>
                <w:szCs w:val="15"/>
              </w:rPr>
            </w:pPr>
          </w:p>
        </w:tc>
      </w:tr>
      <w:tr w:rsidR="00514DAD" w:rsidRPr="003E2D10" w14:paraId="6D7C005A" w14:textId="77777777" w:rsidTr="00965943">
        <w:trPr>
          <w:cantSplit/>
          <w:trHeight w:val="482"/>
        </w:trPr>
        <w:tc>
          <w:tcPr>
            <w:tcW w:w="1436" w:type="dxa"/>
            <w:vAlign w:val="center"/>
          </w:tcPr>
          <w:p w14:paraId="53560947" w14:textId="77777777" w:rsidR="00514DAD" w:rsidRPr="003E2D10" w:rsidRDefault="00514DAD">
            <w:pPr>
              <w:keepNext/>
              <w:keepLines/>
              <w:ind w:left="-108" w:right="-108"/>
              <w:jc w:val="center"/>
              <w:rPr>
                <w:sz w:val="15"/>
                <w:szCs w:val="15"/>
              </w:rPr>
            </w:pPr>
            <w:r w:rsidRPr="003E2D10">
              <w:rPr>
                <w:sz w:val="15"/>
                <w:szCs w:val="15"/>
              </w:rPr>
              <w:t>1 in.</w:t>
            </w:r>
          </w:p>
          <w:p w14:paraId="26AECDE0" w14:textId="77777777" w:rsidR="00514DAD" w:rsidRPr="003E2D10" w:rsidRDefault="00514DAD">
            <w:pPr>
              <w:keepNext/>
              <w:keepLines/>
              <w:ind w:left="-108" w:right="-108"/>
              <w:jc w:val="center"/>
              <w:rPr>
                <w:sz w:val="15"/>
                <w:szCs w:val="15"/>
              </w:rPr>
            </w:pPr>
            <w:r w:rsidRPr="003E2D10">
              <w:rPr>
                <w:sz w:val="15"/>
                <w:szCs w:val="15"/>
              </w:rPr>
              <w:t>(25 mm)</w:t>
            </w:r>
          </w:p>
        </w:tc>
        <w:tc>
          <w:tcPr>
            <w:tcW w:w="576" w:type="dxa"/>
            <w:vAlign w:val="center"/>
          </w:tcPr>
          <w:p w14:paraId="1B1CBF21" w14:textId="77777777" w:rsidR="00514DAD" w:rsidRPr="003E2D10" w:rsidRDefault="00514DAD">
            <w:pPr>
              <w:keepNext/>
              <w:keepLines/>
              <w:spacing w:before="90"/>
              <w:ind w:left="-108" w:right="-108"/>
              <w:jc w:val="center"/>
              <w:rPr>
                <w:sz w:val="15"/>
                <w:szCs w:val="15"/>
              </w:rPr>
            </w:pPr>
          </w:p>
        </w:tc>
        <w:tc>
          <w:tcPr>
            <w:tcW w:w="594" w:type="dxa"/>
            <w:vAlign w:val="center"/>
          </w:tcPr>
          <w:p w14:paraId="38DD03A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11E2972F" w14:textId="77777777" w:rsidR="00514DAD" w:rsidRPr="003E2D10" w:rsidRDefault="00514DAD">
            <w:pPr>
              <w:keepNext/>
              <w:keepLines/>
              <w:spacing w:before="90"/>
              <w:ind w:left="-108" w:right="-108"/>
              <w:jc w:val="center"/>
              <w:rPr>
                <w:sz w:val="15"/>
                <w:szCs w:val="15"/>
              </w:rPr>
            </w:pPr>
          </w:p>
        </w:tc>
        <w:tc>
          <w:tcPr>
            <w:tcW w:w="509" w:type="dxa"/>
            <w:vAlign w:val="center"/>
          </w:tcPr>
          <w:p w14:paraId="3CCE944E" w14:textId="77777777" w:rsidR="00514DAD" w:rsidRPr="003E2D10" w:rsidRDefault="00514DAD">
            <w:pPr>
              <w:keepNext/>
              <w:keepLines/>
              <w:spacing w:before="90"/>
              <w:ind w:left="-108" w:right="-108"/>
              <w:jc w:val="center"/>
              <w:rPr>
                <w:sz w:val="15"/>
                <w:szCs w:val="15"/>
              </w:rPr>
            </w:pPr>
          </w:p>
        </w:tc>
        <w:tc>
          <w:tcPr>
            <w:tcW w:w="594" w:type="dxa"/>
            <w:vAlign w:val="center"/>
          </w:tcPr>
          <w:p w14:paraId="5C1C50F2" w14:textId="77777777" w:rsidR="00514DAD" w:rsidRPr="003E2D10" w:rsidRDefault="00514DAD">
            <w:pPr>
              <w:keepNext/>
              <w:keepLines/>
              <w:spacing w:before="90"/>
              <w:ind w:left="-108" w:right="-108"/>
              <w:jc w:val="center"/>
              <w:rPr>
                <w:sz w:val="15"/>
                <w:szCs w:val="15"/>
              </w:rPr>
            </w:pPr>
          </w:p>
        </w:tc>
        <w:tc>
          <w:tcPr>
            <w:tcW w:w="517" w:type="dxa"/>
            <w:vAlign w:val="center"/>
          </w:tcPr>
          <w:p w14:paraId="455A413C" w14:textId="77777777" w:rsidR="00514DAD" w:rsidRPr="003E2D10" w:rsidRDefault="00514DAD">
            <w:pPr>
              <w:keepNext/>
              <w:keepLines/>
              <w:spacing w:before="90"/>
              <w:ind w:left="-108" w:right="-108"/>
              <w:jc w:val="center"/>
              <w:rPr>
                <w:sz w:val="15"/>
                <w:szCs w:val="15"/>
              </w:rPr>
            </w:pPr>
          </w:p>
        </w:tc>
        <w:tc>
          <w:tcPr>
            <w:tcW w:w="540" w:type="dxa"/>
            <w:vAlign w:val="center"/>
          </w:tcPr>
          <w:p w14:paraId="32857529" w14:textId="77777777" w:rsidR="00514DAD" w:rsidRPr="003E2D10" w:rsidRDefault="00514DAD">
            <w:pPr>
              <w:keepNext/>
              <w:keepLines/>
              <w:spacing w:before="90"/>
              <w:ind w:left="-108" w:right="-108"/>
              <w:jc w:val="center"/>
              <w:rPr>
                <w:sz w:val="15"/>
                <w:szCs w:val="15"/>
              </w:rPr>
            </w:pPr>
          </w:p>
        </w:tc>
        <w:tc>
          <w:tcPr>
            <w:tcW w:w="540" w:type="dxa"/>
            <w:vAlign w:val="center"/>
          </w:tcPr>
          <w:p w14:paraId="44EC81FB" w14:textId="77777777" w:rsidR="00514DAD" w:rsidRPr="003E2D10" w:rsidRDefault="00514DAD">
            <w:pPr>
              <w:keepNext/>
              <w:keepLines/>
              <w:spacing w:before="90"/>
              <w:ind w:left="-108" w:right="-108"/>
              <w:jc w:val="center"/>
              <w:rPr>
                <w:sz w:val="15"/>
                <w:szCs w:val="15"/>
              </w:rPr>
            </w:pPr>
          </w:p>
        </w:tc>
        <w:tc>
          <w:tcPr>
            <w:tcW w:w="630" w:type="dxa"/>
          </w:tcPr>
          <w:p w14:paraId="1B8D35C0" w14:textId="77777777" w:rsidR="00514DAD" w:rsidRPr="003E2D10" w:rsidRDefault="00514DAD">
            <w:pPr>
              <w:keepNext/>
              <w:keepLines/>
              <w:spacing w:before="90"/>
              <w:ind w:left="-108" w:right="-108"/>
              <w:jc w:val="center"/>
              <w:rPr>
                <w:sz w:val="15"/>
                <w:szCs w:val="15"/>
              </w:rPr>
            </w:pPr>
          </w:p>
        </w:tc>
        <w:tc>
          <w:tcPr>
            <w:tcW w:w="630" w:type="dxa"/>
          </w:tcPr>
          <w:p w14:paraId="2765AF27" w14:textId="77777777" w:rsidR="00514DAD" w:rsidRPr="003E2D10" w:rsidRDefault="00514DAD">
            <w:pPr>
              <w:keepNext/>
              <w:keepLines/>
              <w:spacing w:before="90"/>
              <w:ind w:left="-108" w:right="-108"/>
              <w:jc w:val="center"/>
              <w:rPr>
                <w:sz w:val="15"/>
                <w:szCs w:val="15"/>
              </w:rPr>
            </w:pPr>
          </w:p>
        </w:tc>
        <w:tc>
          <w:tcPr>
            <w:tcW w:w="630" w:type="dxa"/>
            <w:vAlign w:val="center"/>
          </w:tcPr>
          <w:p w14:paraId="40435D17" w14:textId="034273EB" w:rsidR="00514DAD" w:rsidRPr="003E2D10" w:rsidRDefault="00514DAD">
            <w:pPr>
              <w:keepNext/>
              <w:keepLines/>
              <w:spacing w:before="90"/>
              <w:ind w:left="-108" w:right="-108"/>
              <w:jc w:val="center"/>
              <w:rPr>
                <w:sz w:val="15"/>
                <w:szCs w:val="15"/>
              </w:rPr>
            </w:pPr>
          </w:p>
        </w:tc>
        <w:tc>
          <w:tcPr>
            <w:tcW w:w="630" w:type="dxa"/>
            <w:vAlign w:val="center"/>
          </w:tcPr>
          <w:p w14:paraId="73570C33" w14:textId="77777777" w:rsidR="00514DAD" w:rsidRPr="003E2D10" w:rsidRDefault="00514DAD">
            <w:pPr>
              <w:keepNext/>
              <w:keepLines/>
              <w:spacing w:before="90"/>
              <w:ind w:left="-108" w:right="-108"/>
              <w:jc w:val="center"/>
              <w:rPr>
                <w:sz w:val="15"/>
                <w:szCs w:val="15"/>
              </w:rPr>
            </w:pPr>
          </w:p>
        </w:tc>
      </w:tr>
      <w:tr w:rsidR="00514DAD" w:rsidRPr="003E2D10" w14:paraId="3CC45E33" w14:textId="77777777" w:rsidTr="00965943">
        <w:trPr>
          <w:cantSplit/>
          <w:trHeight w:val="494"/>
        </w:trPr>
        <w:tc>
          <w:tcPr>
            <w:tcW w:w="1436" w:type="dxa"/>
            <w:vAlign w:val="center"/>
          </w:tcPr>
          <w:p w14:paraId="49267867" w14:textId="77777777" w:rsidR="00514DAD" w:rsidRPr="003E2D10" w:rsidRDefault="00514DAD">
            <w:pPr>
              <w:keepNext/>
              <w:keepLines/>
              <w:ind w:left="-108" w:right="-108"/>
              <w:jc w:val="center"/>
              <w:rPr>
                <w:sz w:val="15"/>
                <w:szCs w:val="15"/>
              </w:rPr>
            </w:pPr>
            <w:r w:rsidRPr="003E2D10">
              <w:rPr>
                <w:sz w:val="15"/>
                <w:szCs w:val="15"/>
              </w:rPr>
              <w:t>3/4 in.</w:t>
            </w:r>
          </w:p>
          <w:p w14:paraId="63E5DD0F" w14:textId="77777777" w:rsidR="00514DAD" w:rsidRPr="003E2D10" w:rsidRDefault="00514DAD">
            <w:pPr>
              <w:keepNext/>
              <w:keepLines/>
              <w:ind w:left="-108" w:right="-108"/>
              <w:jc w:val="center"/>
              <w:rPr>
                <w:sz w:val="15"/>
                <w:szCs w:val="15"/>
              </w:rPr>
            </w:pPr>
            <w:r w:rsidRPr="003E2D10">
              <w:rPr>
                <w:sz w:val="15"/>
                <w:szCs w:val="15"/>
              </w:rPr>
              <w:t>(19 mm)</w:t>
            </w:r>
          </w:p>
        </w:tc>
        <w:tc>
          <w:tcPr>
            <w:tcW w:w="576" w:type="dxa"/>
            <w:vAlign w:val="center"/>
          </w:tcPr>
          <w:p w14:paraId="045E79E5"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94" w:type="dxa"/>
            <w:vAlign w:val="center"/>
          </w:tcPr>
          <w:p w14:paraId="3776F9D1"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6A5AA688" w14:textId="77777777" w:rsidR="00514DAD" w:rsidRPr="003E2D10" w:rsidRDefault="00514DAD">
            <w:pPr>
              <w:keepNext/>
              <w:keepLines/>
              <w:spacing w:before="90"/>
              <w:ind w:left="-108" w:right="-108"/>
              <w:jc w:val="center"/>
              <w:rPr>
                <w:sz w:val="15"/>
                <w:szCs w:val="15"/>
              </w:rPr>
            </w:pPr>
          </w:p>
        </w:tc>
        <w:tc>
          <w:tcPr>
            <w:tcW w:w="509" w:type="dxa"/>
            <w:vAlign w:val="center"/>
          </w:tcPr>
          <w:p w14:paraId="32B3A6E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31175459" w14:textId="77777777" w:rsidR="00514DAD" w:rsidRPr="003E2D10" w:rsidRDefault="00514DAD">
            <w:pPr>
              <w:keepNext/>
              <w:keepLines/>
              <w:spacing w:before="90"/>
              <w:ind w:left="-108" w:right="-108"/>
              <w:jc w:val="center"/>
              <w:rPr>
                <w:sz w:val="15"/>
                <w:szCs w:val="15"/>
              </w:rPr>
            </w:pPr>
          </w:p>
        </w:tc>
        <w:tc>
          <w:tcPr>
            <w:tcW w:w="517" w:type="dxa"/>
            <w:vAlign w:val="center"/>
          </w:tcPr>
          <w:p w14:paraId="670B9F0A" w14:textId="77777777" w:rsidR="00514DAD" w:rsidRPr="003E2D10" w:rsidRDefault="00514DAD">
            <w:pPr>
              <w:keepNext/>
              <w:keepLines/>
              <w:spacing w:before="90"/>
              <w:ind w:left="-108" w:right="-108"/>
              <w:jc w:val="center"/>
              <w:rPr>
                <w:sz w:val="15"/>
                <w:szCs w:val="15"/>
              </w:rPr>
            </w:pPr>
          </w:p>
        </w:tc>
        <w:tc>
          <w:tcPr>
            <w:tcW w:w="540" w:type="dxa"/>
            <w:vAlign w:val="center"/>
          </w:tcPr>
          <w:p w14:paraId="43E13220" w14:textId="77777777" w:rsidR="00514DAD" w:rsidRPr="003E2D10" w:rsidRDefault="00514DAD">
            <w:pPr>
              <w:keepNext/>
              <w:keepLines/>
              <w:spacing w:before="90"/>
              <w:ind w:left="-108" w:right="-108"/>
              <w:jc w:val="center"/>
              <w:rPr>
                <w:sz w:val="15"/>
                <w:szCs w:val="15"/>
              </w:rPr>
            </w:pPr>
          </w:p>
        </w:tc>
        <w:tc>
          <w:tcPr>
            <w:tcW w:w="540" w:type="dxa"/>
            <w:vAlign w:val="center"/>
          </w:tcPr>
          <w:p w14:paraId="314CDA41" w14:textId="77777777" w:rsidR="00514DAD" w:rsidRPr="003E2D10" w:rsidRDefault="00514DAD">
            <w:pPr>
              <w:keepNext/>
              <w:keepLines/>
              <w:spacing w:before="90"/>
              <w:ind w:left="-108" w:right="-108"/>
              <w:jc w:val="center"/>
              <w:rPr>
                <w:sz w:val="15"/>
                <w:szCs w:val="15"/>
              </w:rPr>
            </w:pPr>
          </w:p>
        </w:tc>
        <w:tc>
          <w:tcPr>
            <w:tcW w:w="630" w:type="dxa"/>
          </w:tcPr>
          <w:p w14:paraId="1299E104" w14:textId="77777777" w:rsidR="00514DAD" w:rsidRPr="003E2D10" w:rsidRDefault="00514DAD">
            <w:pPr>
              <w:keepNext/>
              <w:keepLines/>
              <w:spacing w:before="90"/>
              <w:ind w:left="-108" w:right="-108"/>
              <w:jc w:val="center"/>
              <w:rPr>
                <w:sz w:val="15"/>
                <w:szCs w:val="15"/>
              </w:rPr>
            </w:pPr>
          </w:p>
        </w:tc>
        <w:tc>
          <w:tcPr>
            <w:tcW w:w="630" w:type="dxa"/>
          </w:tcPr>
          <w:p w14:paraId="44FA9831" w14:textId="77777777" w:rsidR="00514DAD" w:rsidRPr="003E2D10" w:rsidRDefault="00514DAD">
            <w:pPr>
              <w:keepNext/>
              <w:keepLines/>
              <w:spacing w:before="90"/>
              <w:ind w:left="-108" w:right="-108"/>
              <w:jc w:val="center"/>
              <w:rPr>
                <w:sz w:val="15"/>
                <w:szCs w:val="15"/>
              </w:rPr>
            </w:pPr>
          </w:p>
        </w:tc>
        <w:tc>
          <w:tcPr>
            <w:tcW w:w="630" w:type="dxa"/>
            <w:vAlign w:val="center"/>
          </w:tcPr>
          <w:p w14:paraId="6C5DC747" w14:textId="02FD282A" w:rsidR="00514DAD" w:rsidRPr="003E2D10" w:rsidRDefault="00514DAD">
            <w:pPr>
              <w:keepNext/>
              <w:keepLines/>
              <w:spacing w:before="90"/>
              <w:ind w:left="-108" w:right="-108"/>
              <w:jc w:val="center"/>
              <w:rPr>
                <w:sz w:val="15"/>
                <w:szCs w:val="15"/>
              </w:rPr>
            </w:pPr>
          </w:p>
        </w:tc>
        <w:tc>
          <w:tcPr>
            <w:tcW w:w="630" w:type="dxa"/>
            <w:vAlign w:val="center"/>
          </w:tcPr>
          <w:p w14:paraId="64B2DC90" w14:textId="77777777" w:rsidR="00514DAD" w:rsidRPr="003E2D10" w:rsidRDefault="00514DAD">
            <w:pPr>
              <w:keepNext/>
              <w:keepLines/>
              <w:spacing w:before="90"/>
              <w:ind w:left="-108" w:right="-108"/>
              <w:jc w:val="center"/>
              <w:rPr>
                <w:sz w:val="15"/>
                <w:szCs w:val="15"/>
              </w:rPr>
            </w:pPr>
          </w:p>
        </w:tc>
      </w:tr>
      <w:tr w:rsidR="00514DAD" w:rsidRPr="003E2D10" w14:paraId="59809D8D" w14:textId="77777777" w:rsidTr="00965943">
        <w:trPr>
          <w:cantSplit/>
          <w:trHeight w:val="482"/>
        </w:trPr>
        <w:tc>
          <w:tcPr>
            <w:tcW w:w="1436" w:type="dxa"/>
            <w:vAlign w:val="center"/>
          </w:tcPr>
          <w:p w14:paraId="545E94DB" w14:textId="77777777" w:rsidR="00514DAD" w:rsidRPr="003E2D10" w:rsidRDefault="00514DAD">
            <w:pPr>
              <w:keepNext/>
              <w:keepLines/>
              <w:ind w:left="-108" w:right="-108"/>
              <w:jc w:val="center"/>
              <w:rPr>
                <w:sz w:val="15"/>
                <w:szCs w:val="15"/>
              </w:rPr>
            </w:pPr>
            <w:r w:rsidRPr="003E2D10">
              <w:rPr>
                <w:sz w:val="15"/>
                <w:szCs w:val="15"/>
              </w:rPr>
              <w:t>1/2 in.</w:t>
            </w:r>
          </w:p>
          <w:p w14:paraId="4B817697" w14:textId="77777777" w:rsidR="00514DAD" w:rsidRPr="003E2D10" w:rsidRDefault="00514DAD">
            <w:pPr>
              <w:keepNext/>
              <w:keepLines/>
              <w:ind w:left="-108" w:right="-108"/>
              <w:jc w:val="center"/>
              <w:rPr>
                <w:sz w:val="15"/>
                <w:szCs w:val="15"/>
              </w:rPr>
            </w:pPr>
            <w:r w:rsidRPr="003E2D10">
              <w:rPr>
                <w:sz w:val="15"/>
                <w:szCs w:val="15"/>
              </w:rPr>
              <w:t>(12.5 mm)</w:t>
            </w:r>
          </w:p>
        </w:tc>
        <w:tc>
          <w:tcPr>
            <w:tcW w:w="576" w:type="dxa"/>
            <w:vAlign w:val="center"/>
          </w:tcPr>
          <w:p w14:paraId="40AF6150"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94" w:type="dxa"/>
            <w:vAlign w:val="center"/>
          </w:tcPr>
          <w:p w14:paraId="23350777" w14:textId="77777777" w:rsidR="00514DAD" w:rsidRPr="003E2D10" w:rsidRDefault="00514DAD">
            <w:pPr>
              <w:keepNext/>
              <w:keepLines/>
              <w:spacing w:before="90"/>
              <w:ind w:left="-108" w:right="-108"/>
              <w:jc w:val="center"/>
              <w:rPr>
                <w:sz w:val="15"/>
                <w:szCs w:val="15"/>
              </w:rPr>
            </w:pPr>
            <w:r w:rsidRPr="003E2D10">
              <w:rPr>
                <w:sz w:val="15"/>
                <w:szCs w:val="15"/>
              </w:rPr>
              <w:t>89</w:t>
            </w:r>
          </w:p>
        </w:tc>
        <w:tc>
          <w:tcPr>
            <w:tcW w:w="450" w:type="dxa"/>
            <w:vAlign w:val="center"/>
          </w:tcPr>
          <w:p w14:paraId="446C2C0F" w14:textId="77777777" w:rsidR="00514DAD" w:rsidRPr="003E2D10" w:rsidRDefault="00514DAD">
            <w:pPr>
              <w:keepNext/>
              <w:keepLines/>
              <w:spacing w:before="90"/>
              <w:ind w:left="-108" w:right="-108"/>
              <w:jc w:val="center"/>
              <w:rPr>
                <w:sz w:val="15"/>
                <w:szCs w:val="15"/>
              </w:rPr>
            </w:pPr>
            <w:r w:rsidRPr="003E2D10">
              <w:rPr>
                <w:sz w:val="15"/>
                <w:szCs w:val="15"/>
              </w:rPr>
              <w:t>80</w:t>
            </w:r>
          </w:p>
        </w:tc>
        <w:tc>
          <w:tcPr>
            <w:tcW w:w="509" w:type="dxa"/>
            <w:vAlign w:val="center"/>
          </w:tcPr>
          <w:p w14:paraId="04E30E66"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15AC1575" w14:textId="77777777" w:rsidR="00514DAD" w:rsidRPr="003E2D10" w:rsidRDefault="00514DAD">
            <w:pPr>
              <w:keepNext/>
              <w:keepLines/>
              <w:spacing w:before="90"/>
              <w:ind w:left="-108" w:right="-108"/>
              <w:jc w:val="center"/>
              <w:rPr>
                <w:sz w:val="15"/>
                <w:szCs w:val="15"/>
              </w:rPr>
            </w:pPr>
          </w:p>
        </w:tc>
        <w:tc>
          <w:tcPr>
            <w:tcW w:w="517" w:type="dxa"/>
            <w:vAlign w:val="center"/>
          </w:tcPr>
          <w:p w14:paraId="05BFD80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2BCFA364" w14:textId="77777777" w:rsidR="00514DAD" w:rsidRPr="003E2D10" w:rsidRDefault="00514DAD">
            <w:pPr>
              <w:keepNext/>
              <w:keepLines/>
              <w:spacing w:before="90"/>
              <w:ind w:left="-108" w:right="-108"/>
              <w:jc w:val="center"/>
              <w:rPr>
                <w:sz w:val="15"/>
                <w:szCs w:val="15"/>
              </w:rPr>
            </w:pPr>
          </w:p>
        </w:tc>
        <w:tc>
          <w:tcPr>
            <w:tcW w:w="540" w:type="dxa"/>
            <w:vAlign w:val="center"/>
          </w:tcPr>
          <w:p w14:paraId="57BC102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7D587FD6" w14:textId="77777777" w:rsidR="00514DAD" w:rsidRPr="003E2D10" w:rsidRDefault="00514DAD">
            <w:pPr>
              <w:keepNext/>
              <w:keepLines/>
              <w:spacing w:before="90"/>
              <w:ind w:left="-108" w:right="-108"/>
              <w:jc w:val="center"/>
              <w:rPr>
                <w:sz w:val="15"/>
                <w:szCs w:val="15"/>
              </w:rPr>
            </w:pPr>
          </w:p>
        </w:tc>
        <w:tc>
          <w:tcPr>
            <w:tcW w:w="630" w:type="dxa"/>
            <w:vAlign w:val="center"/>
          </w:tcPr>
          <w:p w14:paraId="045B9A04" w14:textId="202145D8" w:rsidR="00514DAD" w:rsidRPr="003E2D10" w:rsidRDefault="003211E0">
            <w:pPr>
              <w:keepNext/>
              <w:keepLines/>
              <w:spacing w:before="90"/>
              <w:ind w:left="-108" w:right="-108"/>
              <w:jc w:val="center"/>
              <w:rPr>
                <w:sz w:val="15"/>
                <w:szCs w:val="15"/>
              </w:rPr>
            </w:pPr>
            <w:r>
              <w:rPr>
                <w:sz w:val="15"/>
                <w:szCs w:val="15"/>
              </w:rPr>
              <w:t>100</w:t>
            </w:r>
          </w:p>
        </w:tc>
        <w:tc>
          <w:tcPr>
            <w:tcW w:w="630" w:type="dxa"/>
            <w:vAlign w:val="center"/>
          </w:tcPr>
          <w:p w14:paraId="64C4F71E" w14:textId="5CAD6DD6" w:rsidR="00514DAD" w:rsidRPr="003E2D10" w:rsidRDefault="00514DAD">
            <w:pPr>
              <w:keepNext/>
              <w:keepLines/>
              <w:spacing w:before="90"/>
              <w:ind w:left="-108" w:right="-108"/>
              <w:jc w:val="center"/>
              <w:rPr>
                <w:sz w:val="15"/>
                <w:szCs w:val="15"/>
              </w:rPr>
            </w:pPr>
          </w:p>
        </w:tc>
        <w:tc>
          <w:tcPr>
            <w:tcW w:w="630" w:type="dxa"/>
            <w:vAlign w:val="center"/>
          </w:tcPr>
          <w:p w14:paraId="73492E42"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B9DCDEC" w14:textId="77777777" w:rsidTr="00965943">
        <w:trPr>
          <w:cantSplit/>
          <w:trHeight w:val="482"/>
        </w:trPr>
        <w:tc>
          <w:tcPr>
            <w:tcW w:w="1436" w:type="dxa"/>
            <w:vAlign w:val="center"/>
          </w:tcPr>
          <w:p w14:paraId="36290290" w14:textId="77777777" w:rsidR="00514DAD" w:rsidRPr="003E2D10" w:rsidRDefault="00514DAD">
            <w:pPr>
              <w:keepNext/>
              <w:keepLines/>
              <w:ind w:left="-108" w:right="-108"/>
              <w:jc w:val="center"/>
              <w:rPr>
                <w:sz w:val="15"/>
                <w:szCs w:val="15"/>
              </w:rPr>
            </w:pPr>
            <w:r w:rsidRPr="003E2D10">
              <w:rPr>
                <w:sz w:val="15"/>
                <w:szCs w:val="15"/>
              </w:rPr>
              <w:t>3/8 in.</w:t>
            </w:r>
          </w:p>
          <w:p w14:paraId="5E542E12" w14:textId="77777777" w:rsidR="00514DAD" w:rsidRPr="003E2D10" w:rsidRDefault="00514DAD">
            <w:pPr>
              <w:keepNext/>
              <w:keepLines/>
              <w:ind w:left="-108" w:right="-108"/>
              <w:jc w:val="center"/>
              <w:rPr>
                <w:sz w:val="15"/>
                <w:szCs w:val="15"/>
              </w:rPr>
            </w:pPr>
            <w:r w:rsidRPr="003E2D10">
              <w:rPr>
                <w:sz w:val="15"/>
                <w:szCs w:val="15"/>
              </w:rPr>
              <w:t>(9.5 mm)</w:t>
            </w:r>
          </w:p>
        </w:tc>
        <w:tc>
          <w:tcPr>
            <w:tcW w:w="576" w:type="dxa"/>
            <w:vAlign w:val="center"/>
          </w:tcPr>
          <w:p w14:paraId="5E78479F" w14:textId="77777777" w:rsidR="00514DAD" w:rsidRPr="003E2D10" w:rsidRDefault="00514DAD">
            <w:pPr>
              <w:keepNext/>
              <w:keepLines/>
              <w:spacing w:before="90"/>
              <w:ind w:left="-108" w:right="-108"/>
              <w:jc w:val="center"/>
              <w:rPr>
                <w:sz w:val="15"/>
                <w:szCs w:val="15"/>
              </w:rPr>
            </w:pPr>
          </w:p>
        </w:tc>
        <w:tc>
          <w:tcPr>
            <w:tcW w:w="594" w:type="dxa"/>
            <w:vAlign w:val="center"/>
          </w:tcPr>
          <w:p w14:paraId="47608BDB" w14:textId="77777777" w:rsidR="00514DAD" w:rsidRPr="003E2D10" w:rsidRDefault="00514DAD">
            <w:pPr>
              <w:keepNext/>
              <w:keepLines/>
              <w:spacing w:before="90"/>
              <w:ind w:left="-108" w:right="-108"/>
              <w:jc w:val="center"/>
              <w:rPr>
                <w:sz w:val="15"/>
                <w:szCs w:val="15"/>
              </w:rPr>
            </w:pPr>
          </w:p>
        </w:tc>
        <w:tc>
          <w:tcPr>
            <w:tcW w:w="450" w:type="dxa"/>
            <w:vAlign w:val="center"/>
          </w:tcPr>
          <w:p w14:paraId="5DE23C61" w14:textId="77777777" w:rsidR="00514DAD" w:rsidRPr="003E2D10" w:rsidRDefault="00514DAD">
            <w:pPr>
              <w:keepNext/>
              <w:keepLines/>
              <w:spacing w:before="90"/>
              <w:ind w:left="-108" w:right="-108"/>
              <w:jc w:val="center"/>
              <w:rPr>
                <w:sz w:val="15"/>
                <w:szCs w:val="15"/>
              </w:rPr>
            </w:pPr>
          </w:p>
        </w:tc>
        <w:tc>
          <w:tcPr>
            <w:tcW w:w="509" w:type="dxa"/>
            <w:vAlign w:val="center"/>
          </w:tcPr>
          <w:p w14:paraId="4B333DB0" w14:textId="77777777" w:rsidR="00514DAD" w:rsidRPr="003E2D10" w:rsidRDefault="00514DAD">
            <w:pPr>
              <w:keepNext/>
              <w:keepLines/>
              <w:spacing w:before="90"/>
              <w:ind w:left="-108" w:right="-108"/>
              <w:jc w:val="center"/>
              <w:rPr>
                <w:sz w:val="15"/>
                <w:szCs w:val="15"/>
              </w:rPr>
            </w:pPr>
            <w:r w:rsidRPr="003E2D10">
              <w:rPr>
                <w:sz w:val="15"/>
                <w:szCs w:val="15"/>
              </w:rPr>
              <w:t>65</w:t>
            </w:r>
          </w:p>
        </w:tc>
        <w:tc>
          <w:tcPr>
            <w:tcW w:w="594" w:type="dxa"/>
            <w:vAlign w:val="center"/>
          </w:tcPr>
          <w:p w14:paraId="07D26AB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17" w:type="dxa"/>
            <w:vAlign w:val="center"/>
          </w:tcPr>
          <w:p w14:paraId="2E54F042"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0B91DE8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40" w:type="dxa"/>
            <w:vAlign w:val="center"/>
          </w:tcPr>
          <w:p w14:paraId="7612D6F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2BD67F5A" w14:textId="1A6B2B07" w:rsidR="00514DAD" w:rsidRPr="003E2D10" w:rsidRDefault="00695F47" w:rsidP="00695F47">
            <w:pPr>
              <w:keepNext/>
              <w:keepLines/>
              <w:spacing w:before="90"/>
              <w:ind w:left="-108" w:right="-108"/>
              <w:jc w:val="center"/>
              <w:rPr>
                <w:sz w:val="15"/>
                <w:szCs w:val="15"/>
              </w:rPr>
            </w:pPr>
            <w:r>
              <w:rPr>
                <w:sz w:val="15"/>
                <w:szCs w:val="15"/>
              </w:rPr>
              <w:t>90</w:t>
            </w:r>
          </w:p>
        </w:tc>
        <w:tc>
          <w:tcPr>
            <w:tcW w:w="630" w:type="dxa"/>
            <w:vAlign w:val="center"/>
          </w:tcPr>
          <w:p w14:paraId="5966F397" w14:textId="40AA2C3A" w:rsidR="00514DAD" w:rsidRPr="003E2D10" w:rsidRDefault="00695F47" w:rsidP="00695F47">
            <w:pPr>
              <w:keepNext/>
              <w:keepLines/>
              <w:spacing w:before="90"/>
              <w:ind w:left="-108" w:right="-108"/>
              <w:jc w:val="center"/>
              <w:rPr>
                <w:sz w:val="15"/>
                <w:szCs w:val="15"/>
              </w:rPr>
            </w:pPr>
            <w:r>
              <w:rPr>
                <w:sz w:val="15"/>
                <w:szCs w:val="15"/>
              </w:rPr>
              <w:t>100</w:t>
            </w:r>
          </w:p>
        </w:tc>
        <w:tc>
          <w:tcPr>
            <w:tcW w:w="630" w:type="dxa"/>
            <w:vAlign w:val="center"/>
          </w:tcPr>
          <w:p w14:paraId="4BCE3147" w14:textId="493034D0" w:rsidR="00514DAD" w:rsidRPr="003E2D10" w:rsidRDefault="00514DAD">
            <w:pPr>
              <w:keepNext/>
              <w:keepLines/>
              <w:spacing w:before="90"/>
              <w:ind w:left="-108" w:right="-108"/>
              <w:jc w:val="center"/>
              <w:rPr>
                <w:sz w:val="15"/>
                <w:szCs w:val="15"/>
              </w:rPr>
            </w:pPr>
          </w:p>
        </w:tc>
        <w:tc>
          <w:tcPr>
            <w:tcW w:w="630" w:type="dxa"/>
            <w:vAlign w:val="center"/>
          </w:tcPr>
          <w:p w14:paraId="40453F65"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146406D9" w14:textId="77777777" w:rsidTr="00965943">
        <w:trPr>
          <w:cantSplit/>
          <w:trHeight w:val="482"/>
        </w:trPr>
        <w:tc>
          <w:tcPr>
            <w:tcW w:w="1436" w:type="dxa"/>
            <w:vAlign w:val="center"/>
          </w:tcPr>
          <w:p w14:paraId="2FF1B479" w14:textId="77777777" w:rsidR="00514DAD" w:rsidRPr="003E2D10" w:rsidRDefault="00514DAD">
            <w:pPr>
              <w:keepNext/>
              <w:keepLines/>
              <w:ind w:left="-108" w:right="-108"/>
              <w:jc w:val="center"/>
              <w:rPr>
                <w:sz w:val="15"/>
                <w:szCs w:val="15"/>
              </w:rPr>
            </w:pPr>
            <w:r w:rsidRPr="003E2D10">
              <w:rPr>
                <w:sz w:val="15"/>
                <w:szCs w:val="15"/>
              </w:rPr>
              <w:t>#4</w:t>
            </w:r>
          </w:p>
          <w:p w14:paraId="66A54259" w14:textId="77777777" w:rsidR="00514DAD" w:rsidRPr="003E2D10" w:rsidRDefault="00514DAD">
            <w:pPr>
              <w:keepNext/>
              <w:keepLines/>
              <w:ind w:left="-108" w:right="-108"/>
              <w:jc w:val="center"/>
              <w:rPr>
                <w:sz w:val="15"/>
                <w:szCs w:val="15"/>
              </w:rPr>
            </w:pPr>
            <w:r w:rsidRPr="003E2D10">
              <w:rPr>
                <w:sz w:val="15"/>
                <w:szCs w:val="15"/>
              </w:rPr>
              <w:t>(4.75 mm)</w:t>
            </w:r>
          </w:p>
        </w:tc>
        <w:tc>
          <w:tcPr>
            <w:tcW w:w="576" w:type="dxa"/>
            <w:vAlign w:val="center"/>
          </w:tcPr>
          <w:p w14:paraId="6CEF399B" w14:textId="77777777" w:rsidR="00514DAD" w:rsidRPr="003E2D10" w:rsidRDefault="00514DAD">
            <w:pPr>
              <w:keepNext/>
              <w:keepLines/>
              <w:spacing w:before="90"/>
              <w:ind w:left="-108" w:right="-108"/>
              <w:jc w:val="center"/>
              <w:rPr>
                <w:sz w:val="15"/>
                <w:szCs w:val="15"/>
              </w:rPr>
            </w:pPr>
            <w:r w:rsidRPr="003E2D10">
              <w:rPr>
                <w:sz w:val="15"/>
                <w:szCs w:val="15"/>
              </w:rPr>
              <w:t>40</w:t>
            </w:r>
          </w:p>
        </w:tc>
        <w:tc>
          <w:tcPr>
            <w:tcW w:w="594" w:type="dxa"/>
            <w:vAlign w:val="center"/>
          </w:tcPr>
          <w:p w14:paraId="3081D104" w14:textId="77777777" w:rsidR="00514DAD" w:rsidRPr="003E2D10" w:rsidRDefault="00514DAD">
            <w:pPr>
              <w:keepNext/>
              <w:keepLines/>
              <w:spacing w:before="90"/>
              <w:ind w:left="-108" w:right="-108"/>
              <w:jc w:val="center"/>
              <w:rPr>
                <w:sz w:val="15"/>
                <w:szCs w:val="15"/>
              </w:rPr>
            </w:pPr>
            <w:r w:rsidRPr="003E2D10">
              <w:rPr>
                <w:sz w:val="15"/>
                <w:szCs w:val="15"/>
              </w:rPr>
              <w:t>60</w:t>
            </w:r>
          </w:p>
        </w:tc>
        <w:tc>
          <w:tcPr>
            <w:tcW w:w="450" w:type="dxa"/>
            <w:vAlign w:val="center"/>
          </w:tcPr>
          <w:p w14:paraId="7F3C5AE5"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09" w:type="dxa"/>
            <w:vAlign w:val="center"/>
          </w:tcPr>
          <w:p w14:paraId="4977F83B"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594" w:type="dxa"/>
            <w:vAlign w:val="center"/>
          </w:tcPr>
          <w:p w14:paraId="1A7ABEC9" w14:textId="77777777" w:rsidR="00514DAD" w:rsidRPr="003E2D10" w:rsidRDefault="00514DAD">
            <w:pPr>
              <w:keepNext/>
              <w:keepLines/>
              <w:spacing w:before="90"/>
              <w:ind w:left="-108" w:right="-108"/>
              <w:jc w:val="center"/>
              <w:rPr>
                <w:sz w:val="15"/>
                <w:szCs w:val="15"/>
              </w:rPr>
            </w:pPr>
            <w:r w:rsidRPr="003E2D10">
              <w:rPr>
                <w:sz w:val="15"/>
                <w:szCs w:val="15"/>
              </w:rPr>
              <w:t>36</w:t>
            </w:r>
          </w:p>
        </w:tc>
        <w:tc>
          <w:tcPr>
            <w:tcW w:w="517" w:type="dxa"/>
            <w:vAlign w:val="center"/>
          </w:tcPr>
          <w:p w14:paraId="71F5E634" w14:textId="77777777" w:rsidR="00514DAD" w:rsidRPr="003E2D10" w:rsidRDefault="00514DAD">
            <w:pPr>
              <w:keepNext/>
              <w:keepLines/>
              <w:spacing w:before="90"/>
              <w:ind w:left="-108" w:right="-108"/>
              <w:jc w:val="center"/>
              <w:rPr>
                <w:sz w:val="15"/>
                <w:szCs w:val="15"/>
              </w:rPr>
            </w:pPr>
            <w:r w:rsidRPr="003E2D10">
              <w:rPr>
                <w:sz w:val="15"/>
                <w:szCs w:val="15"/>
              </w:rPr>
              <w:t>50</w:t>
            </w:r>
          </w:p>
        </w:tc>
        <w:tc>
          <w:tcPr>
            <w:tcW w:w="540" w:type="dxa"/>
            <w:vAlign w:val="center"/>
          </w:tcPr>
          <w:p w14:paraId="018D5A25" w14:textId="77777777" w:rsidR="00514DAD" w:rsidRPr="003E2D10" w:rsidRDefault="00514DAD">
            <w:pPr>
              <w:keepNext/>
              <w:keepLines/>
              <w:spacing w:before="90"/>
              <w:ind w:left="-108" w:right="-108"/>
              <w:jc w:val="center"/>
              <w:rPr>
                <w:sz w:val="15"/>
                <w:szCs w:val="15"/>
              </w:rPr>
            </w:pPr>
            <w:r w:rsidRPr="003E2D10">
              <w:rPr>
                <w:sz w:val="15"/>
                <w:szCs w:val="15"/>
              </w:rPr>
              <w:t>34</w:t>
            </w:r>
          </w:p>
        </w:tc>
        <w:tc>
          <w:tcPr>
            <w:tcW w:w="540" w:type="dxa"/>
            <w:vAlign w:val="center"/>
          </w:tcPr>
          <w:p w14:paraId="26C7FDA8" w14:textId="77777777" w:rsidR="00514DAD" w:rsidRPr="003E2D10" w:rsidRDefault="00514DAD">
            <w:pPr>
              <w:keepNext/>
              <w:keepLines/>
              <w:spacing w:before="90"/>
              <w:ind w:left="-108" w:right="-108"/>
              <w:jc w:val="center"/>
              <w:rPr>
                <w:sz w:val="15"/>
                <w:szCs w:val="15"/>
              </w:rPr>
            </w:pPr>
            <w:r w:rsidRPr="003E2D10">
              <w:rPr>
                <w:sz w:val="15"/>
                <w:szCs w:val="15"/>
              </w:rPr>
              <w:t>69</w:t>
            </w:r>
          </w:p>
        </w:tc>
        <w:tc>
          <w:tcPr>
            <w:tcW w:w="630" w:type="dxa"/>
            <w:vAlign w:val="center"/>
          </w:tcPr>
          <w:p w14:paraId="640AF54B" w14:textId="023C2C55" w:rsidR="00514DAD" w:rsidRPr="003E2D10" w:rsidRDefault="00695F47" w:rsidP="00695F47">
            <w:pPr>
              <w:keepNext/>
              <w:keepLines/>
              <w:spacing w:before="90"/>
              <w:ind w:left="-108" w:right="-108"/>
              <w:jc w:val="center"/>
              <w:rPr>
                <w:sz w:val="15"/>
                <w:szCs w:val="15"/>
              </w:rPr>
            </w:pPr>
            <w:r>
              <w:rPr>
                <w:sz w:val="15"/>
                <w:szCs w:val="15"/>
              </w:rPr>
              <w:t>60</w:t>
            </w:r>
          </w:p>
        </w:tc>
        <w:tc>
          <w:tcPr>
            <w:tcW w:w="630" w:type="dxa"/>
            <w:vAlign w:val="center"/>
          </w:tcPr>
          <w:p w14:paraId="3E341AE0" w14:textId="1CFC7EA4" w:rsidR="00514DAD" w:rsidRPr="00965943" w:rsidRDefault="00695F47" w:rsidP="00695F47">
            <w:pPr>
              <w:keepNext/>
              <w:keepLines/>
              <w:spacing w:before="90"/>
              <w:ind w:left="-108" w:right="-108"/>
              <w:jc w:val="center"/>
              <w:rPr>
                <w:sz w:val="15"/>
                <w:szCs w:val="15"/>
                <w:vertAlign w:val="superscript"/>
              </w:rPr>
            </w:pPr>
            <w:r>
              <w:rPr>
                <w:sz w:val="15"/>
                <w:szCs w:val="15"/>
              </w:rPr>
              <w:t>75</w:t>
            </w:r>
            <w:r>
              <w:rPr>
                <w:sz w:val="15"/>
                <w:szCs w:val="15"/>
                <w:vertAlign w:val="superscript"/>
              </w:rPr>
              <w:t>6/</w:t>
            </w:r>
          </w:p>
        </w:tc>
        <w:tc>
          <w:tcPr>
            <w:tcW w:w="630" w:type="dxa"/>
            <w:vAlign w:val="center"/>
          </w:tcPr>
          <w:p w14:paraId="615AE30F" w14:textId="5D9BD480" w:rsidR="00514DAD" w:rsidRPr="003E2D10" w:rsidRDefault="00514DAD">
            <w:pPr>
              <w:keepNext/>
              <w:keepLines/>
              <w:spacing w:before="90"/>
              <w:ind w:left="-108" w:right="-108"/>
              <w:jc w:val="center"/>
              <w:rPr>
                <w:sz w:val="15"/>
                <w:szCs w:val="15"/>
              </w:rPr>
            </w:pPr>
            <w:r w:rsidRPr="003E2D10">
              <w:rPr>
                <w:sz w:val="15"/>
                <w:szCs w:val="15"/>
              </w:rPr>
              <w:t>90</w:t>
            </w:r>
          </w:p>
        </w:tc>
        <w:tc>
          <w:tcPr>
            <w:tcW w:w="630" w:type="dxa"/>
            <w:vAlign w:val="center"/>
          </w:tcPr>
          <w:p w14:paraId="76C5914C"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DF99CF1" w14:textId="77777777" w:rsidTr="00965943">
        <w:trPr>
          <w:cantSplit/>
          <w:trHeight w:val="525"/>
        </w:trPr>
        <w:tc>
          <w:tcPr>
            <w:tcW w:w="1436" w:type="dxa"/>
            <w:vAlign w:val="center"/>
          </w:tcPr>
          <w:p w14:paraId="5C677E95" w14:textId="77777777" w:rsidR="00514DAD" w:rsidRPr="003E2D10" w:rsidRDefault="00514DAD">
            <w:pPr>
              <w:keepNext/>
              <w:keepLines/>
              <w:ind w:left="-108" w:right="-108"/>
              <w:jc w:val="center"/>
              <w:rPr>
                <w:sz w:val="15"/>
                <w:szCs w:val="15"/>
              </w:rPr>
            </w:pPr>
            <w:r w:rsidRPr="003E2D10">
              <w:rPr>
                <w:sz w:val="15"/>
                <w:szCs w:val="15"/>
              </w:rPr>
              <w:t>#8</w:t>
            </w:r>
          </w:p>
          <w:p w14:paraId="09700C79" w14:textId="77777777" w:rsidR="00514DAD" w:rsidRPr="003E2D10" w:rsidRDefault="00514DAD">
            <w:pPr>
              <w:keepNext/>
              <w:keepLines/>
              <w:ind w:left="-108" w:right="-108"/>
              <w:jc w:val="center"/>
              <w:rPr>
                <w:sz w:val="15"/>
                <w:szCs w:val="15"/>
              </w:rPr>
            </w:pPr>
            <w:r w:rsidRPr="003E2D10">
              <w:rPr>
                <w:sz w:val="15"/>
                <w:szCs w:val="15"/>
              </w:rPr>
              <w:t>(2.36 mm)</w:t>
            </w:r>
          </w:p>
        </w:tc>
        <w:tc>
          <w:tcPr>
            <w:tcW w:w="576" w:type="dxa"/>
            <w:vAlign w:val="center"/>
          </w:tcPr>
          <w:p w14:paraId="2A9B387A"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94" w:type="dxa"/>
            <w:vAlign w:val="center"/>
          </w:tcPr>
          <w:p w14:paraId="1FD274D7" w14:textId="77777777" w:rsidR="00514DAD" w:rsidRPr="003E2D10" w:rsidRDefault="00514DAD">
            <w:pPr>
              <w:keepNext/>
              <w:keepLines/>
              <w:spacing w:before="90"/>
              <w:ind w:left="-108" w:right="-108"/>
              <w:jc w:val="center"/>
              <w:rPr>
                <w:sz w:val="15"/>
                <w:szCs w:val="15"/>
              </w:rPr>
            </w:pPr>
            <w:r w:rsidRPr="003E2D10">
              <w:rPr>
                <w:sz w:val="15"/>
                <w:szCs w:val="15"/>
              </w:rPr>
              <w:t>42</w:t>
            </w:r>
          </w:p>
        </w:tc>
        <w:tc>
          <w:tcPr>
            <w:tcW w:w="450" w:type="dxa"/>
            <w:vAlign w:val="center"/>
          </w:tcPr>
          <w:p w14:paraId="67D931BF"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09" w:type="dxa"/>
            <w:vAlign w:val="center"/>
          </w:tcPr>
          <w:p w14:paraId="12565DD5" w14:textId="416181E3" w:rsidR="00514DAD" w:rsidRPr="003E2D10" w:rsidRDefault="00514DAD">
            <w:pPr>
              <w:keepNext/>
              <w:keepLines/>
              <w:spacing w:before="90"/>
              <w:ind w:left="-108" w:right="-108"/>
              <w:jc w:val="center"/>
              <w:rPr>
                <w:sz w:val="15"/>
                <w:szCs w:val="15"/>
              </w:rPr>
            </w:pPr>
            <w:r w:rsidRPr="003E2D10">
              <w:rPr>
                <w:sz w:val="15"/>
                <w:szCs w:val="15"/>
              </w:rPr>
              <w:t xml:space="preserve">24 </w:t>
            </w:r>
            <w:r w:rsidRPr="003E2D10">
              <w:rPr>
                <w:sz w:val="15"/>
                <w:szCs w:val="15"/>
                <w:vertAlign w:val="superscript"/>
              </w:rPr>
              <w:t>4/</w:t>
            </w:r>
          </w:p>
        </w:tc>
        <w:tc>
          <w:tcPr>
            <w:tcW w:w="594" w:type="dxa"/>
            <w:vAlign w:val="center"/>
          </w:tcPr>
          <w:p w14:paraId="165A6802"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17" w:type="dxa"/>
            <w:vAlign w:val="center"/>
          </w:tcPr>
          <w:p w14:paraId="2554CDF9" w14:textId="0485940C" w:rsidR="00514DAD" w:rsidRPr="003E2D10" w:rsidRDefault="00514DAD">
            <w:pPr>
              <w:keepNext/>
              <w:keepLines/>
              <w:spacing w:before="90"/>
              <w:ind w:left="-108" w:right="-108"/>
              <w:jc w:val="center"/>
              <w:rPr>
                <w:sz w:val="15"/>
                <w:szCs w:val="15"/>
              </w:rPr>
            </w:pPr>
            <w:r w:rsidRPr="003E2D10">
              <w:rPr>
                <w:sz w:val="15"/>
                <w:szCs w:val="15"/>
              </w:rPr>
              <w:t>32</w:t>
            </w:r>
            <w:r w:rsidRPr="003E2D10">
              <w:rPr>
                <w:sz w:val="15"/>
                <w:szCs w:val="15"/>
                <w:vertAlign w:val="superscript"/>
              </w:rPr>
              <w:t>4/</w:t>
            </w:r>
          </w:p>
        </w:tc>
        <w:tc>
          <w:tcPr>
            <w:tcW w:w="540" w:type="dxa"/>
            <w:vAlign w:val="center"/>
          </w:tcPr>
          <w:p w14:paraId="416E9A9B" w14:textId="0B7B18B0" w:rsidR="00514DAD" w:rsidRPr="003E2D10" w:rsidRDefault="00514DAD">
            <w:pPr>
              <w:keepNext/>
              <w:keepLines/>
              <w:spacing w:before="90"/>
              <w:ind w:left="-108" w:right="-108"/>
              <w:jc w:val="center"/>
              <w:rPr>
                <w:sz w:val="15"/>
                <w:szCs w:val="15"/>
              </w:rPr>
            </w:pPr>
            <w:r w:rsidRPr="003E2D10">
              <w:rPr>
                <w:sz w:val="15"/>
                <w:szCs w:val="15"/>
              </w:rPr>
              <w:t xml:space="preserve">34 </w:t>
            </w:r>
            <w:r w:rsidRPr="003E2D10">
              <w:rPr>
                <w:sz w:val="15"/>
                <w:szCs w:val="15"/>
                <w:vertAlign w:val="superscript"/>
              </w:rPr>
              <w:t>5/</w:t>
            </w:r>
          </w:p>
        </w:tc>
        <w:tc>
          <w:tcPr>
            <w:tcW w:w="540" w:type="dxa"/>
            <w:vAlign w:val="center"/>
          </w:tcPr>
          <w:p w14:paraId="4B2DFB48" w14:textId="43879523" w:rsidR="00514DAD" w:rsidRPr="003E2D10" w:rsidRDefault="00514DAD">
            <w:pPr>
              <w:keepNext/>
              <w:keepLines/>
              <w:spacing w:before="90"/>
              <w:ind w:left="-108" w:right="-108"/>
              <w:jc w:val="center"/>
              <w:rPr>
                <w:sz w:val="15"/>
                <w:szCs w:val="15"/>
              </w:rPr>
            </w:pPr>
            <w:r w:rsidRPr="003E2D10">
              <w:rPr>
                <w:sz w:val="15"/>
                <w:szCs w:val="15"/>
              </w:rPr>
              <w:t xml:space="preserve">52 </w:t>
            </w:r>
            <w:r w:rsidRPr="003E2D10">
              <w:rPr>
                <w:sz w:val="15"/>
                <w:szCs w:val="15"/>
                <w:vertAlign w:val="superscript"/>
              </w:rPr>
              <w:t>2/</w:t>
            </w:r>
          </w:p>
        </w:tc>
        <w:tc>
          <w:tcPr>
            <w:tcW w:w="630" w:type="dxa"/>
            <w:vAlign w:val="center"/>
          </w:tcPr>
          <w:p w14:paraId="78A10887" w14:textId="0646C55C" w:rsidR="00514DAD" w:rsidRPr="003E2D10" w:rsidRDefault="00695F47" w:rsidP="00695F47">
            <w:pPr>
              <w:keepNext/>
              <w:keepLines/>
              <w:spacing w:before="90"/>
              <w:ind w:left="-108" w:right="-108"/>
              <w:jc w:val="center"/>
              <w:rPr>
                <w:sz w:val="15"/>
                <w:szCs w:val="15"/>
              </w:rPr>
            </w:pPr>
            <w:r>
              <w:rPr>
                <w:sz w:val="15"/>
                <w:szCs w:val="15"/>
              </w:rPr>
              <w:t>45</w:t>
            </w:r>
          </w:p>
        </w:tc>
        <w:tc>
          <w:tcPr>
            <w:tcW w:w="630" w:type="dxa"/>
            <w:vAlign w:val="center"/>
          </w:tcPr>
          <w:p w14:paraId="1313B6F9" w14:textId="322BFEE4" w:rsidR="00514DAD" w:rsidRPr="00965943" w:rsidRDefault="00695F47" w:rsidP="00695F47">
            <w:pPr>
              <w:keepNext/>
              <w:keepLines/>
              <w:spacing w:before="90"/>
              <w:ind w:left="-108" w:right="-108"/>
              <w:jc w:val="center"/>
              <w:rPr>
                <w:sz w:val="15"/>
                <w:szCs w:val="15"/>
                <w:vertAlign w:val="superscript"/>
              </w:rPr>
            </w:pPr>
            <w:r>
              <w:rPr>
                <w:sz w:val="15"/>
                <w:szCs w:val="15"/>
              </w:rPr>
              <w:t>60</w:t>
            </w:r>
            <w:r>
              <w:rPr>
                <w:sz w:val="15"/>
                <w:szCs w:val="15"/>
                <w:vertAlign w:val="superscript"/>
              </w:rPr>
              <w:t>6/</w:t>
            </w:r>
          </w:p>
        </w:tc>
        <w:tc>
          <w:tcPr>
            <w:tcW w:w="630" w:type="dxa"/>
            <w:vAlign w:val="center"/>
          </w:tcPr>
          <w:p w14:paraId="3E0DE43B" w14:textId="6FF7DE2F" w:rsidR="00514DAD" w:rsidRPr="003E2D10" w:rsidRDefault="00514DAD">
            <w:pPr>
              <w:keepNext/>
              <w:keepLines/>
              <w:spacing w:before="90"/>
              <w:ind w:left="-108" w:right="-108"/>
              <w:jc w:val="center"/>
              <w:rPr>
                <w:sz w:val="15"/>
                <w:szCs w:val="15"/>
              </w:rPr>
            </w:pPr>
            <w:r w:rsidRPr="003E2D10">
              <w:rPr>
                <w:sz w:val="15"/>
                <w:szCs w:val="15"/>
              </w:rPr>
              <w:t>70</w:t>
            </w:r>
          </w:p>
        </w:tc>
        <w:tc>
          <w:tcPr>
            <w:tcW w:w="630" w:type="dxa"/>
            <w:vAlign w:val="center"/>
          </w:tcPr>
          <w:p w14:paraId="35F97491" w14:textId="77777777" w:rsidR="00514DAD" w:rsidRPr="003E2D10" w:rsidRDefault="00514DAD">
            <w:pPr>
              <w:keepNext/>
              <w:keepLines/>
              <w:spacing w:before="90"/>
              <w:ind w:left="-108" w:right="-108"/>
              <w:jc w:val="center"/>
              <w:rPr>
                <w:sz w:val="15"/>
                <w:szCs w:val="15"/>
              </w:rPr>
            </w:pPr>
            <w:r w:rsidRPr="003E2D10">
              <w:rPr>
                <w:sz w:val="15"/>
                <w:szCs w:val="15"/>
              </w:rPr>
              <w:t>90</w:t>
            </w:r>
          </w:p>
        </w:tc>
      </w:tr>
      <w:tr w:rsidR="00514DAD" w:rsidRPr="003E2D10" w14:paraId="60EF8A40" w14:textId="77777777" w:rsidTr="00965943">
        <w:trPr>
          <w:cantSplit/>
          <w:trHeight w:val="482"/>
        </w:trPr>
        <w:tc>
          <w:tcPr>
            <w:tcW w:w="1436" w:type="dxa"/>
            <w:vAlign w:val="center"/>
          </w:tcPr>
          <w:p w14:paraId="2C06A138" w14:textId="77777777" w:rsidR="00514DAD" w:rsidRPr="003E2D10" w:rsidRDefault="00514DAD">
            <w:pPr>
              <w:keepNext/>
              <w:keepLines/>
              <w:ind w:left="-108" w:right="-108"/>
              <w:jc w:val="center"/>
              <w:rPr>
                <w:sz w:val="15"/>
                <w:szCs w:val="15"/>
              </w:rPr>
            </w:pPr>
            <w:r w:rsidRPr="003E2D10">
              <w:rPr>
                <w:sz w:val="15"/>
                <w:szCs w:val="15"/>
              </w:rPr>
              <w:t>#16</w:t>
            </w:r>
          </w:p>
          <w:p w14:paraId="1563A8C1" w14:textId="77777777" w:rsidR="00514DAD" w:rsidRPr="003E2D10" w:rsidRDefault="00514DAD">
            <w:pPr>
              <w:keepNext/>
              <w:keepLines/>
              <w:ind w:left="-108" w:right="-108"/>
              <w:jc w:val="center"/>
              <w:rPr>
                <w:sz w:val="15"/>
                <w:szCs w:val="15"/>
              </w:rPr>
            </w:pPr>
            <w:r w:rsidRPr="003E2D10">
              <w:rPr>
                <w:sz w:val="15"/>
                <w:szCs w:val="15"/>
              </w:rPr>
              <w:t>(1.18 mm)</w:t>
            </w:r>
          </w:p>
        </w:tc>
        <w:tc>
          <w:tcPr>
            <w:tcW w:w="576" w:type="dxa"/>
            <w:vAlign w:val="center"/>
          </w:tcPr>
          <w:p w14:paraId="2B4DAB90"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594" w:type="dxa"/>
            <w:vAlign w:val="center"/>
          </w:tcPr>
          <w:p w14:paraId="5DBB76AC"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450" w:type="dxa"/>
            <w:vAlign w:val="center"/>
          </w:tcPr>
          <w:p w14:paraId="7BC489A2" w14:textId="77777777" w:rsidR="00514DAD" w:rsidRPr="003E2D10" w:rsidRDefault="00514DAD">
            <w:pPr>
              <w:keepNext/>
              <w:keepLines/>
              <w:spacing w:before="90"/>
              <w:ind w:left="-108" w:right="-108"/>
              <w:jc w:val="center"/>
              <w:rPr>
                <w:sz w:val="15"/>
                <w:szCs w:val="15"/>
              </w:rPr>
            </w:pPr>
          </w:p>
        </w:tc>
        <w:tc>
          <w:tcPr>
            <w:tcW w:w="509" w:type="dxa"/>
            <w:vAlign w:val="center"/>
          </w:tcPr>
          <w:p w14:paraId="3DE1144C" w14:textId="77777777" w:rsidR="00514DAD" w:rsidRPr="003E2D10" w:rsidRDefault="00514DAD">
            <w:pPr>
              <w:keepNext/>
              <w:keepLines/>
              <w:spacing w:before="90"/>
              <w:ind w:left="-108" w:right="-108"/>
              <w:jc w:val="center"/>
              <w:rPr>
                <w:sz w:val="15"/>
                <w:szCs w:val="15"/>
              </w:rPr>
            </w:pPr>
          </w:p>
        </w:tc>
        <w:tc>
          <w:tcPr>
            <w:tcW w:w="594" w:type="dxa"/>
            <w:vAlign w:val="center"/>
          </w:tcPr>
          <w:p w14:paraId="7ED4789A" w14:textId="77777777" w:rsidR="00514DAD" w:rsidRPr="003E2D10" w:rsidRDefault="00514DAD">
            <w:pPr>
              <w:keepNext/>
              <w:keepLines/>
              <w:spacing w:before="90"/>
              <w:ind w:left="-108" w:right="-108"/>
              <w:jc w:val="center"/>
              <w:rPr>
                <w:sz w:val="15"/>
                <w:szCs w:val="15"/>
              </w:rPr>
            </w:pPr>
          </w:p>
        </w:tc>
        <w:tc>
          <w:tcPr>
            <w:tcW w:w="517" w:type="dxa"/>
            <w:vAlign w:val="center"/>
          </w:tcPr>
          <w:p w14:paraId="3823B9B6" w14:textId="77777777" w:rsidR="00514DAD" w:rsidRPr="003E2D10" w:rsidRDefault="00514DAD">
            <w:pPr>
              <w:keepNext/>
              <w:keepLines/>
              <w:spacing w:before="90"/>
              <w:ind w:left="-108" w:right="-108"/>
              <w:jc w:val="center"/>
              <w:rPr>
                <w:sz w:val="15"/>
                <w:szCs w:val="15"/>
              </w:rPr>
            </w:pPr>
          </w:p>
        </w:tc>
        <w:tc>
          <w:tcPr>
            <w:tcW w:w="540" w:type="dxa"/>
            <w:vAlign w:val="center"/>
          </w:tcPr>
          <w:p w14:paraId="4D984811"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540" w:type="dxa"/>
            <w:vAlign w:val="center"/>
          </w:tcPr>
          <w:p w14:paraId="6611A2EB" w14:textId="77777777" w:rsidR="00514DAD" w:rsidRPr="003E2D10" w:rsidRDefault="00514DAD">
            <w:pPr>
              <w:keepNext/>
              <w:keepLines/>
              <w:spacing w:before="90"/>
              <w:ind w:left="-108" w:right="-108"/>
              <w:jc w:val="center"/>
              <w:rPr>
                <w:sz w:val="15"/>
                <w:szCs w:val="15"/>
              </w:rPr>
            </w:pPr>
            <w:r w:rsidRPr="003E2D10">
              <w:rPr>
                <w:sz w:val="15"/>
                <w:szCs w:val="15"/>
              </w:rPr>
              <w:t>32</w:t>
            </w:r>
          </w:p>
        </w:tc>
        <w:tc>
          <w:tcPr>
            <w:tcW w:w="630" w:type="dxa"/>
            <w:vAlign w:val="center"/>
          </w:tcPr>
          <w:p w14:paraId="735F3AF1" w14:textId="3DD964A6" w:rsidR="00514DAD" w:rsidRPr="003E2D10" w:rsidRDefault="00695F47" w:rsidP="00695F47">
            <w:pPr>
              <w:keepNext/>
              <w:keepLines/>
              <w:spacing w:before="90"/>
              <w:ind w:left="-108" w:right="-108"/>
              <w:jc w:val="center"/>
              <w:rPr>
                <w:sz w:val="15"/>
                <w:szCs w:val="15"/>
              </w:rPr>
            </w:pPr>
            <w:r>
              <w:rPr>
                <w:sz w:val="15"/>
                <w:szCs w:val="15"/>
              </w:rPr>
              <w:t>25</w:t>
            </w:r>
          </w:p>
        </w:tc>
        <w:tc>
          <w:tcPr>
            <w:tcW w:w="630" w:type="dxa"/>
            <w:vAlign w:val="center"/>
          </w:tcPr>
          <w:p w14:paraId="3E0F782E" w14:textId="312DC29C"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4DA3FD0B" w14:textId="765F38B5" w:rsidR="00514DAD" w:rsidRPr="003E2D10" w:rsidRDefault="00514DAD">
            <w:pPr>
              <w:keepNext/>
              <w:keepLines/>
              <w:spacing w:before="90"/>
              <w:ind w:left="-108" w:right="-108"/>
              <w:jc w:val="center"/>
              <w:rPr>
                <w:sz w:val="15"/>
                <w:szCs w:val="15"/>
              </w:rPr>
            </w:pPr>
            <w:r w:rsidRPr="003E2D10">
              <w:rPr>
                <w:sz w:val="15"/>
                <w:szCs w:val="15"/>
              </w:rPr>
              <w:t>50</w:t>
            </w:r>
          </w:p>
        </w:tc>
        <w:tc>
          <w:tcPr>
            <w:tcW w:w="630" w:type="dxa"/>
            <w:vAlign w:val="center"/>
          </w:tcPr>
          <w:p w14:paraId="272F6983" w14:textId="77777777" w:rsidR="00514DAD" w:rsidRPr="003E2D10" w:rsidRDefault="00514DAD">
            <w:pPr>
              <w:keepNext/>
              <w:keepLines/>
              <w:spacing w:before="90"/>
              <w:ind w:left="-108" w:right="-108"/>
              <w:jc w:val="center"/>
              <w:rPr>
                <w:sz w:val="15"/>
                <w:szCs w:val="15"/>
              </w:rPr>
            </w:pPr>
            <w:r w:rsidRPr="003E2D10">
              <w:rPr>
                <w:sz w:val="15"/>
                <w:szCs w:val="15"/>
              </w:rPr>
              <w:t>65</w:t>
            </w:r>
          </w:p>
        </w:tc>
      </w:tr>
      <w:tr w:rsidR="00514DAD" w:rsidRPr="003E2D10" w14:paraId="6E902134" w14:textId="77777777" w:rsidTr="00965943">
        <w:trPr>
          <w:cantSplit/>
          <w:trHeight w:val="505"/>
        </w:trPr>
        <w:tc>
          <w:tcPr>
            <w:tcW w:w="1436" w:type="dxa"/>
            <w:vAlign w:val="center"/>
          </w:tcPr>
          <w:p w14:paraId="609793E9" w14:textId="77777777" w:rsidR="00514DAD" w:rsidRPr="003E2D10" w:rsidRDefault="00514DAD">
            <w:pPr>
              <w:keepNext/>
              <w:keepLines/>
              <w:ind w:left="-108" w:right="-108"/>
              <w:jc w:val="center"/>
              <w:rPr>
                <w:sz w:val="15"/>
                <w:szCs w:val="15"/>
              </w:rPr>
            </w:pPr>
            <w:r w:rsidRPr="003E2D10">
              <w:rPr>
                <w:sz w:val="15"/>
                <w:szCs w:val="15"/>
              </w:rPr>
              <w:t>#30</w:t>
            </w:r>
          </w:p>
          <w:p w14:paraId="3212499B" w14:textId="77777777" w:rsidR="00514DAD" w:rsidRPr="003E2D10" w:rsidRDefault="00514DAD">
            <w:pPr>
              <w:keepNext/>
              <w:keepLines/>
              <w:ind w:left="-108" w:right="-108"/>
              <w:jc w:val="center"/>
              <w:rPr>
                <w:sz w:val="15"/>
                <w:szCs w:val="15"/>
              </w:rPr>
            </w:pPr>
            <w:r w:rsidRPr="003E2D10">
              <w:rPr>
                <w:sz w:val="15"/>
                <w:szCs w:val="15"/>
              </w:rPr>
              <w:t xml:space="preserve">(600 </w:t>
            </w:r>
            <w:r w:rsidRPr="003E2D10">
              <w:rPr>
                <w:sz w:val="15"/>
                <w:szCs w:val="15"/>
              </w:rPr>
              <w:sym w:font="Symbol" w:char="F06D"/>
            </w:r>
            <w:r w:rsidRPr="003E2D10">
              <w:rPr>
                <w:sz w:val="15"/>
                <w:szCs w:val="15"/>
              </w:rPr>
              <w:t>m)</w:t>
            </w:r>
          </w:p>
        </w:tc>
        <w:tc>
          <w:tcPr>
            <w:tcW w:w="576" w:type="dxa"/>
            <w:vAlign w:val="center"/>
          </w:tcPr>
          <w:p w14:paraId="029E91BC" w14:textId="77777777" w:rsidR="00514DAD" w:rsidRPr="003E2D10" w:rsidRDefault="00514DAD">
            <w:pPr>
              <w:keepNext/>
              <w:keepLines/>
              <w:spacing w:before="90"/>
              <w:ind w:left="-108" w:right="-108"/>
              <w:jc w:val="center"/>
              <w:rPr>
                <w:sz w:val="15"/>
                <w:szCs w:val="15"/>
              </w:rPr>
            </w:pPr>
          </w:p>
        </w:tc>
        <w:tc>
          <w:tcPr>
            <w:tcW w:w="594" w:type="dxa"/>
            <w:vAlign w:val="center"/>
          </w:tcPr>
          <w:p w14:paraId="18498548" w14:textId="77777777" w:rsidR="00514DAD" w:rsidRPr="003E2D10" w:rsidRDefault="00514DAD">
            <w:pPr>
              <w:keepNext/>
              <w:keepLines/>
              <w:spacing w:before="90"/>
              <w:ind w:left="-108" w:right="-108"/>
              <w:jc w:val="center"/>
              <w:rPr>
                <w:sz w:val="15"/>
                <w:szCs w:val="15"/>
              </w:rPr>
            </w:pPr>
          </w:p>
        </w:tc>
        <w:tc>
          <w:tcPr>
            <w:tcW w:w="450" w:type="dxa"/>
            <w:vAlign w:val="center"/>
          </w:tcPr>
          <w:p w14:paraId="578AE689"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09" w:type="dxa"/>
            <w:vAlign w:val="center"/>
          </w:tcPr>
          <w:p w14:paraId="06BAFC46"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94" w:type="dxa"/>
            <w:vAlign w:val="center"/>
          </w:tcPr>
          <w:p w14:paraId="4E6CCF7D"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17" w:type="dxa"/>
            <w:vAlign w:val="center"/>
          </w:tcPr>
          <w:p w14:paraId="3F60C1E1" w14:textId="77777777" w:rsidR="00514DAD" w:rsidRPr="003E2D10" w:rsidRDefault="00514DAD">
            <w:pPr>
              <w:keepNext/>
              <w:keepLines/>
              <w:spacing w:before="90"/>
              <w:ind w:left="-108" w:right="-108"/>
              <w:jc w:val="center"/>
              <w:rPr>
                <w:sz w:val="15"/>
                <w:szCs w:val="15"/>
              </w:rPr>
            </w:pPr>
            <w:r w:rsidRPr="003E2D10">
              <w:rPr>
                <w:sz w:val="15"/>
                <w:szCs w:val="15"/>
              </w:rPr>
              <w:t>18</w:t>
            </w:r>
          </w:p>
        </w:tc>
        <w:tc>
          <w:tcPr>
            <w:tcW w:w="540" w:type="dxa"/>
            <w:vAlign w:val="center"/>
          </w:tcPr>
          <w:p w14:paraId="7DFABBE9" w14:textId="77777777" w:rsidR="00514DAD" w:rsidRPr="003E2D10" w:rsidRDefault="00514DAD">
            <w:pPr>
              <w:keepNext/>
              <w:keepLines/>
              <w:spacing w:before="90"/>
              <w:ind w:left="-108" w:right="-108"/>
              <w:jc w:val="center"/>
              <w:rPr>
                <w:sz w:val="15"/>
                <w:szCs w:val="15"/>
              </w:rPr>
            </w:pPr>
          </w:p>
        </w:tc>
        <w:tc>
          <w:tcPr>
            <w:tcW w:w="540" w:type="dxa"/>
            <w:vAlign w:val="center"/>
          </w:tcPr>
          <w:p w14:paraId="1707DE6C" w14:textId="77777777" w:rsidR="00514DAD" w:rsidRPr="003E2D10" w:rsidRDefault="00514DAD">
            <w:pPr>
              <w:keepNext/>
              <w:keepLines/>
              <w:spacing w:before="90"/>
              <w:ind w:left="-108" w:right="-108"/>
              <w:jc w:val="center"/>
              <w:rPr>
                <w:sz w:val="15"/>
                <w:szCs w:val="15"/>
              </w:rPr>
            </w:pPr>
          </w:p>
        </w:tc>
        <w:tc>
          <w:tcPr>
            <w:tcW w:w="630" w:type="dxa"/>
            <w:vAlign w:val="center"/>
          </w:tcPr>
          <w:p w14:paraId="6FA973A6" w14:textId="0EFF2D86"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0F2D9AA7" w14:textId="67E8F24D" w:rsidR="00514DAD" w:rsidRPr="003E2D10" w:rsidRDefault="00695F47" w:rsidP="00695F47">
            <w:pPr>
              <w:keepNext/>
              <w:keepLines/>
              <w:spacing w:before="90"/>
              <w:ind w:left="-108" w:right="-108"/>
              <w:jc w:val="center"/>
              <w:rPr>
                <w:sz w:val="15"/>
                <w:szCs w:val="15"/>
              </w:rPr>
            </w:pPr>
            <w:r>
              <w:rPr>
                <w:sz w:val="15"/>
                <w:szCs w:val="15"/>
              </w:rPr>
              <w:t>30</w:t>
            </w:r>
          </w:p>
        </w:tc>
        <w:tc>
          <w:tcPr>
            <w:tcW w:w="630" w:type="dxa"/>
            <w:vAlign w:val="center"/>
          </w:tcPr>
          <w:p w14:paraId="23EC839E" w14:textId="7282636F" w:rsidR="00514DAD" w:rsidRPr="003E2D10" w:rsidRDefault="00514DAD">
            <w:pPr>
              <w:keepNext/>
              <w:keepLines/>
              <w:spacing w:before="90"/>
              <w:ind w:left="-108" w:right="-108"/>
              <w:jc w:val="center"/>
              <w:rPr>
                <w:sz w:val="15"/>
                <w:szCs w:val="15"/>
              </w:rPr>
            </w:pPr>
          </w:p>
        </w:tc>
        <w:tc>
          <w:tcPr>
            <w:tcW w:w="630" w:type="dxa"/>
            <w:vAlign w:val="center"/>
          </w:tcPr>
          <w:p w14:paraId="43820895" w14:textId="77777777" w:rsidR="00514DAD" w:rsidRPr="003E2D10" w:rsidRDefault="00514DAD">
            <w:pPr>
              <w:keepNext/>
              <w:keepLines/>
              <w:spacing w:before="90"/>
              <w:ind w:left="-108" w:right="-108"/>
              <w:jc w:val="center"/>
              <w:rPr>
                <w:sz w:val="15"/>
                <w:szCs w:val="15"/>
              </w:rPr>
            </w:pPr>
          </w:p>
        </w:tc>
      </w:tr>
      <w:tr w:rsidR="00514DAD" w:rsidRPr="003E2D10" w14:paraId="7D35DE9C" w14:textId="77777777" w:rsidTr="00965943">
        <w:trPr>
          <w:cantSplit/>
          <w:trHeight w:val="494"/>
        </w:trPr>
        <w:tc>
          <w:tcPr>
            <w:tcW w:w="1436" w:type="dxa"/>
            <w:vAlign w:val="center"/>
          </w:tcPr>
          <w:p w14:paraId="2A56C95E" w14:textId="77777777" w:rsidR="00514DAD" w:rsidRPr="003E2D10" w:rsidRDefault="00514DAD">
            <w:pPr>
              <w:keepNext/>
              <w:keepLines/>
              <w:ind w:left="-108" w:right="-108"/>
              <w:jc w:val="center"/>
              <w:rPr>
                <w:sz w:val="15"/>
                <w:szCs w:val="15"/>
              </w:rPr>
            </w:pPr>
            <w:r w:rsidRPr="003E2D10">
              <w:rPr>
                <w:sz w:val="15"/>
                <w:szCs w:val="15"/>
              </w:rPr>
              <w:t>#50</w:t>
            </w:r>
          </w:p>
          <w:p w14:paraId="5E77F031" w14:textId="77777777" w:rsidR="00514DAD" w:rsidRPr="003E2D10" w:rsidRDefault="00514DAD">
            <w:pPr>
              <w:keepNext/>
              <w:keepLines/>
              <w:ind w:left="-108" w:right="-108"/>
              <w:jc w:val="center"/>
              <w:rPr>
                <w:sz w:val="15"/>
                <w:szCs w:val="15"/>
              </w:rPr>
            </w:pPr>
            <w:r w:rsidRPr="003E2D10">
              <w:rPr>
                <w:sz w:val="15"/>
                <w:szCs w:val="15"/>
              </w:rPr>
              <w:t xml:space="preserve">(300 </w:t>
            </w:r>
            <w:r w:rsidRPr="003E2D10">
              <w:rPr>
                <w:sz w:val="15"/>
                <w:szCs w:val="15"/>
              </w:rPr>
              <w:sym w:font="Symbol" w:char="F06D"/>
            </w:r>
            <w:r w:rsidRPr="003E2D10">
              <w:rPr>
                <w:sz w:val="15"/>
                <w:szCs w:val="15"/>
              </w:rPr>
              <w:t>m)</w:t>
            </w:r>
          </w:p>
        </w:tc>
        <w:tc>
          <w:tcPr>
            <w:tcW w:w="576" w:type="dxa"/>
            <w:vAlign w:val="center"/>
          </w:tcPr>
          <w:p w14:paraId="3A4667DC" w14:textId="77777777" w:rsidR="00514DAD" w:rsidRPr="003E2D10" w:rsidRDefault="00514DAD">
            <w:pPr>
              <w:keepNext/>
              <w:keepLines/>
              <w:spacing w:before="90"/>
              <w:ind w:left="-108" w:right="-108"/>
              <w:jc w:val="center"/>
              <w:rPr>
                <w:sz w:val="15"/>
                <w:szCs w:val="15"/>
              </w:rPr>
            </w:pPr>
            <w:r w:rsidRPr="003E2D10">
              <w:rPr>
                <w:sz w:val="15"/>
                <w:szCs w:val="15"/>
              </w:rPr>
              <w:t>6</w:t>
            </w:r>
          </w:p>
        </w:tc>
        <w:tc>
          <w:tcPr>
            <w:tcW w:w="594" w:type="dxa"/>
            <w:vAlign w:val="center"/>
          </w:tcPr>
          <w:p w14:paraId="3A0B3784"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450" w:type="dxa"/>
            <w:vAlign w:val="center"/>
          </w:tcPr>
          <w:p w14:paraId="5B5D9F90" w14:textId="77777777" w:rsidR="00514DAD" w:rsidRPr="003E2D10" w:rsidRDefault="00514DAD">
            <w:pPr>
              <w:keepNext/>
              <w:keepLines/>
              <w:spacing w:before="90"/>
              <w:ind w:left="-108" w:right="-108"/>
              <w:jc w:val="center"/>
              <w:rPr>
                <w:sz w:val="15"/>
                <w:szCs w:val="15"/>
              </w:rPr>
            </w:pPr>
          </w:p>
        </w:tc>
        <w:tc>
          <w:tcPr>
            <w:tcW w:w="509" w:type="dxa"/>
            <w:vAlign w:val="center"/>
          </w:tcPr>
          <w:p w14:paraId="31BF44A2" w14:textId="77777777" w:rsidR="00514DAD" w:rsidRPr="003E2D10" w:rsidRDefault="00514DAD">
            <w:pPr>
              <w:keepNext/>
              <w:keepLines/>
              <w:spacing w:before="90"/>
              <w:ind w:left="-108" w:right="-108"/>
              <w:jc w:val="center"/>
              <w:rPr>
                <w:sz w:val="15"/>
                <w:szCs w:val="15"/>
              </w:rPr>
            </w:pPr>
          </w:p>
        </w:tc>
        <w:tc>
          <w:tcPr>
            <w:tcW w:w="594" w:type="dxa"/>
            <w:vAlign w:val="center"/>
          </w:tcPr>
          <w:p w14:paraId="11B8D538" w14:textId="77777777" w:rsidR="00514DAD" w:rsidRPr="003E2D10" w:rsidRDefault="00514DAD">
            <w:pPr>
              <w:keepNext/>
              <w:keepLines/>
              <w:spacing w:before="90"/>
              <w:ind w:left="-108" w:right="-108"/>
              <w:jc w:val="center"/>
              <w:rPr>
                <w:sz w:val="15"/>
                <w:szCs w:val="15"/>
              </w:rPr>
            </w:pPr>
          </w:p>
        </w:tc>
        <w:tc>
          <w:tcPr>
            <w:tcW w:w="517" w:type="dxa"/>
            <w:vAlign w:val="center"/>
          </w:tcPr>
          <w:p w14:paraId="7AD87B10" w14:textId="77777777" w:rsidR="00514DAD" w:rsidRPr="003E2D10" w:rsidRDefault="00514DAD">
            <w:pPr>
              <w:keepNext/>
              <w:keepLines/>
              <w:spacing w:before="90"/>
              <w:ind w:left="-108" w:right="-108"/>
              <w:jc w:val="center"/>
              <w:rPr>
                <w:sz w:val="15"/>
                <w:szCs w:val="15"/>
              </w:rPr>
            </w:pPr>
          </w:p>
        </w:tc>
        <w:tc>
          <w:tcPr>
            <w:tcW w:w="540" w:type="dxa"/>
            <w:vAlign w:val="center"/>
          </w:tcPr>
          <w:p w14:paraId="5DF61E14"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40" w:type="dxa"/>
            <w:vAlign w:val="center"/>
          </w:tcPr>
          <w:p w14:paraId="45ECDC7A"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27D3320B" w14:textId="3D4C9BCB" w:rsidR="00514DAD" w:rsidRPr="003E2D10" w:rsidRDefault="00695F47" w:rsidP="00695F47">
            <w:pPr>
              <w:keepNext/>
              <w:keepLines/>
              <w:spacing w:before="90"/>
              <w:ind w:left="-108" w:right="-108"/>
              <w:jc w:val="center"/>
              <w:rPr>
                <w:sz w:val="15"/>
                <w:szCs w:val="15"/>
              </w:rPr>
            </w:pPr>
            <w:r>
              <w:rPr>
                <w:sz w:val="15"/>
                <w:szCs w:val="15"/>
              </w:rPr>
              <w:t>8</w:t>
            </w:r>
          </w:p>
        </w:tc>
        <w:tc>
          <w:tcPr>
            <w:tcW w:w="630" w:type="dxa"/>
            <w:vAlign w:val="center"/>
          </w:tcPr>
          <w:p w14:paraId="0FD9B6F9" w14:textId="4A0F2B70"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2AD30DC9" w14:textId="6392BFEC"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7DC4AD36" w14:textId="77777777" w:rsidR="00514DAD" w:rsidRPr="003E2D10" w:rsidRDefault="00514DAD">
            <w:pPr>
              <w:keepNext/>
              <w:keepLines/>
              <w:spacing w:before="90"/>
              <w:ind w:left="-108" w:right="-108"/>
              <w:jc w:val="center"/>
              <w:rPr>
                <w:sz w:val="15"/>
                <w:szCs w:val="15"/>
              </w:rPr>
            </w:pPr>
            <w:r w:rsidRPr="003E2D10">
              <w:rPr>
                <w:sz w:val="15"/>
                <w:szCs w:val="15"/>
              </w:rPr>
              <w:t>30</w:t>
            </w:r>
          </w:p>
        </w:tc>
      </w:tr>
      <w:tr w:rsidR="00514DAD" w:rsidRPr="003E2D10" w14:paraId="1AEACE5B" w14:textId="77777777" w:rsidTr="00965943">
        <w:trPr>
          <w:cantSplit/>
          <w:trHeight w:val="505"/>
        </w:trPr>
        <w:tc>
          <w:tcPr>
            <w:tcW w:w="1436" w:type="dxa"/>
            <w:vAlign w:val="center"/>
          </w:tcPr>
          <w:p w14:paraId="16A9F964" w14:textId="77777777" w:rsidR="00514DAD" w:rsidRPr="003E2D10" w:rsidRDefault="00514DAD">
            <w:pPr>
              <w:keepNext/>
              <w:keepLines/>
              <w:ind w:left="-108" w:right="-108"/>
              <w:jc w:val="center"/>
              <w:rPr>
                <w:sz w:val="15"/>
                <w:szCs w:val="15"/>
              </w:rPr>
            </w:pPr>
            <w:r w:rsidRPr="003E2D10">
              <w:rPr>
                <w:sz w:val="15"/>
                <w:szCs w:val="15"/>
              </w:rPr>
              <w:t>#100</w:t>
            </w:r>
          </w:p>
          <w:p w14:paraId="11D12867" w14:textId="77777777" w:rsidR="00514DAD" w:rsidRPr="003E2D10" w:rsidRDefault="00514DAD">
            <w:pPr>
              <w:keepNext/>
              <w:keepLines/>
              <w:ind w:left="-108" w:right="-108"/>
              <w:jc w:val="center"/>
              <w:rPr>
                <w:sz w:val="15"/>
                <w:szCs w:val="15"/>
              </w:rPr>
            </w:pPr>
            <w:r w:rsidRPr="003E2D10">
              <w:rPr>
                <w:sz w:val="15"/>
                <w:szCs w:val="15"/>
              </w:rPr>
              <w:t xml:space="preserve">(150 </w:t>
            </w:r>
            <w:r w:rsidRPr="003E2D10">
              <w:rPr>
                <w:sz w:val="15"/>
                <w:szCs w:val="15"/>
              </w:rPr>
              <w:sym w:font="Symbol" w:char="F06D"/>
            </w:r>
            <w:r w:rsidRPr="003E2D10">
              <w:rPr>
                <w:sz w:val="15"/>
                <w:szCs w:val="15"/>
              </w:rPr>
              <w:t>m)</w:t>
            </w:r>
          </w:p>
        </w:tc>
        <w:tc>
          <w:tcPr>
            <w:tcW w:w="576" w:type="dxa"/>
            <w:vAlign w:val="center"/>
          </w:tcPr>
          <w:p w14:paraId="2007BE4D"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94" w:type="dxa"/>
            <w:vAlign w:val="center"/>
          </w:tcPr>
          <w:p w14:paraId="641C635E" w14:textId="77777777" w:rsidR="00514DAD" w:rsidRPr="003E2D10" w:rsidRDefault="00514DAD">
            <w:pPr>
              <w:keepNext/>
              <w:keepLines/>
              <w:spacing w:before="90"/>
              <w:ind w:left="-108" w:right="-108"/>
              <w:jc w:val="center"/>
              <w:rPr>
                <w:sz w:val="15"/>
                <w:szCs w:val="15"/>
              </w:rPr>
            </w:pPr>
            <w:r w:rsidRPr="003E2D10">
              <w:rPr>
                <w:sz w:val="15"/>
                <w:szCs w:val="15"/>
              </w:rPr>
              <w:t>9</w:t>
            </w:r>
          </w:p>
        </w:tc>
        <w:tc>
          <w:tcPr>
            <w:tcW w:w="450" w:type="dxa"/>
            <w:vAlign w:val="center"/>
          </w:tcPr>
          <w:p w14:paraId="301CED5C" w14:textId="77777777" w:rsidR="00514DAD" w:rsidRPr="003E2D10" w:rsidRDefault="00514DAD">
            <w:pPr>
              <w:keepNext/>
              <w:keepLines/>
              <w:spacing w:before="90"/>
              <w:ind w:left="-108" w:right="-108"/>
              <w:jc w:val="center"/>
              <w:rPr>
                <w:sz w:val="15"/>
                <w:szCs w:val="15"/>
              </w:rPr>
            </w:pPr>
          </w:p>
        </w:tc>
        <w:tc>
          <w:tcPr>
            <w:tcW w:w="509" w:type="dxa"/>
            <w:vAlign w:val="center"/>
          </w:tcPr>
          <w:p w14:paraId="60CA9E96" w14:textId="77777777" w:rsidR="00514DAD" w:rsidRPr="003E2D10" w:rsidRDefault="00514DAD">
            <w:pPr>
              <w:keepNext/>
              <w:keepLines/>
              <w:spacing w:before="90"/>
              <w:ind w:left="-108" w:right="-108"/>
              <w:jc w:val="center"/>
              <w:rPr>
                <w:sz w:val="15"/>
                <w:szCs w:val="15"/>
              </w:rPr>
            </w:pPr>
          </w:p>
        </w:tc>
        <w:tc>
          <w:tcPr>
            <w:tcW w:w="594" w:type="dxa"/>
            <w:vAlign w:val="center"/>
          </w:tcPr>
          <w:p w14:paraId="5832DB39" w14:textId="77777777" w:rsidR="00514DAD" w:rsidRPr="003E2D10" w:rsidRDefault="00514DAD">
            <w:pPr>
              <w:keepNext/>
              <w:keepLines/>
              <w:spacing w:before="90"/>
              <w:ind w:left="-108" w:right="-108"/>
              <w:jc w:val="center"/>
              <w:rPr>
                <w:sz w:val="15"/>
                <w:szCs w:val="15"/>
              </w:rPr>
            </w:pPr>
          </w:p>
        </w:tc>
        <w:tc>
          <w:tcPr>
            <w:tcW w:w="517" w:type="dxa"/>
            <w:vAlign w:val="center"/>
          </w:tcPr>
          <w:p w14:paraId="321107C7" w14:textId="77777777" w:rsidR="00514DAD" w:rsidRPr="003E2D10" w:rsidRDefault="00514DAD">
            <w:pPr>
              <w:keepNext/>
              <w:keepLines/>
              <w:spacing w:before="90"/>
              <w:ind w:left="-108" w:right="-108"/>
              <w:jc w:val="center"/>
              <w:rPr>
                <w:sz w:val="15"/>
                <w:szCs w:val="15"/>
              </w:rPr>
            </w:pPr>
          </w:p>
        </w:tc>
        <w:tc>
          <w:tcPr>
            <w:tcW w:w="540" w:type="dxa"/>
            <w:vAlign w:val="center"/>
          </w:tcPr>
          <w:p w14:paraId="5264309D" w14:textId="77777777" w:rsidR="00514DAD" w:rsidRPr="003E2D10" w:rsidRDefault="00514DAD">
            <w:pPr>
              <w:keepNext/>
              <w:keepLines/>
              <w:spacing w:before="90"/>
              <w:ind w:left="-108" w:right="-108"/>
              <w:jc w:val="center"/>
              <w:rPr>
                <w:sz w:val="15"/>
                <w:szCs w:val="15"/>
              </w:rPr>
            </w:pPr>
            <w:r w:rsidRPr="003E2D10">
              <w:rPr>
                <w:sz w:val="15"/>
                <w:szCs w:val="15"/>
              </w:rPr>
              <w:t>3</w:t>
            </w:r>
          </w:p>
        </w:tc>
        <w:tc>
          <w:tcPr>
            <w:tcW w:w="540" w:type="dxa"/>
            <w:vAlign w:val="center"/>
          </w:tcPr>
          <w:p w14:paraId="68A9D046"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14B3EC2B" w14:textId="1D48C79D" w:rsidR="00514DAD" w:rsidRPr="003E2D10" w:rsidRDefault="00695F47" w:rsidP="00695F47">
            <w:pPr>
              <w:keepNext/>
              <w:keepLines/>
              <w:spacing w:before="90"/>
              <w:ind w:left="-108" w:right="-108"/>
              <w:jc w:val="center"/>
              <w:rPr>
                <w:sz w:val="15"/>
                <w:szCs w:val="15"/>
              </w:rPr>
            </w:pPr>
            <w:r>
              <w:rPr>
                <w:sz w:val="15"/>
                <w:szCs w:val="15"/>
              </w:rPr>
              <w:t>6</w:t>
            </w:r>
          </w:p>
        </w:tc>
        <w:tc>
          <w:tcPr>
            <w:tcW w:w="630" w:type="dxa"/>
            <w:vAlign w:val="center"/>
          </w:tcPr>
          <w:p w14:paraId="63B935DA" w14:textId="70E2F2BA" w:rsidR="00514DAD" w:rsidRPr="003E2D10" w:rsidRDefault="00695F47" w:rsidP="00695F47">
            <w:pPr>
              <w:keepNext/>
              <w:keepLines/>
              <w:spacing w:before="90"/>
              <w:ind w:left="-108" w:right="-108"/>
              <w:jc w:val="center"/>
              <w:rPr>
                <w:sz w:val="15"/>
                <w:szCs w:val="15"/>
              </w:rPr>
            </w:pPr>
            <w:r>
              <w:rPr>
                <w:sz w:val="15"/>
                <w:szCs w:val="15"/>
              </w:rPr>
              <w:t>10</w:t>
            </w:r>
          </w:p>
        </w:tc>
        <w:tc>
          <w:tcPr>
            <w:tcW w:w="630" w:type="dxa"/>
            <w:vAlign w:val="center"/>
          </w:tcPr>
          <w:p w14:paraId="55A7F415" w14:textId="2E4D3A10"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274B9DA0" w14:textId="77777777" w:rsidR="00514DAD" w:rsidRPr="003E2D10" w:rsidRDefault="00514DAD">
            <w:pPr>
              <w:keepNext/>
              <w:keepLines/>
              <w:spacing w:before="90"/>
              <w:ind w:left="-108" w:right="-108"/>
              <w:jc w:val="center"/>
              <w:rPr>
                <w:sz w:val="15"/>
                <w:szCs w:val="15"/>
              </w:rPr>
            </w:pPr>
            <w:r w:rsidRPr="003E2D10">
              <w:rPr>
                <w:sz w:val="15"/>
                <w:szCs w:val="15"/>
              </w:rPr>
              <w:t>18</w:t>
            </w:r>
          </w:p>
        </w:tc>
      </w:tr>
      <w:tr w:rsidR="00514DAD" w:rsidRPr="003E2D10" w14:paraId="5453DA1E" w14:textId="77777777" w:rsidTr="00965943">
        <w:trPr>
          <w:cantSplit/>
          <w:trHeight w:val="494"/>
        </w:trPr>
        <w:tc>
          <w:tcPr>
            <w:tcW w:w="1436" w:type="dxa"/>
            <w:vAlign w:val="center"/>
          </w:tcPr>
          <w:p w14:paraId="3CFB3A9F" w14:textId="77777777" w:rsidR="00514DAD" w:rsidRPr="003E2D10" w:rsidRDefault="00514DAD">
            <w:pPr>
              <w:keepNext/>
              <w:keepLines/>
              <w:ind w:left="-108" w:right="-108"/>
              <w:jc w:val="center"/>
              <w:rPr>
                <w:sz w:val="15"/>
                <w:szCs w:val="15"/>
              </w:rPr>
            </w:pPr>
            <w:r w:rsidRPr="003E2D10">
              <w:rPr>
                <w:sz w:val="15"/>
                <w:szCs w:val="15"/>
              </w:rPr>
              <w:t>#200</w:t>
            </w:r>
          </w:p>
          <w:p w14:paraId="0D04BD22" w14:textId="77777777" w:rsidR="00514DAD" w:rsidRPr="003E2D10" w:rsidRDefault="00514DAD">
            <w:pPr>
              <w:keepNext/>
              <w:keepLines/>
              <w:ind w:left="-108" w:right="-108"/>
              <w:jc w:val="center"/>
              <w:rPr>
                <w:sz w:val="15"/>
                <w:szCs w:val="15"/>
              </w:rPr>
            </w:pPr>
            <w:r w:rsidRPr="003E2D10">
              <w:rPr>
                <w:sz w:val="15"/>
                <w:szCs w:val="15"/>
              </w:rPr>
              <w:t xml:space="preserve">(75 </w:t>
            </w:r>
            <w:r w:rsidRPr="003E2D10">
              <w:rPr>
                <w:sz w:val="15"/>
                <w:szCs w:val="15"/>
              </w:rPr>
              <w:sym w:font="Symbol" w:char="F06D"/>
            </w:r>
            <w:r w:rsidRPr="003E2D10">
              <w:rPr>
                <w:sz w:val="15"/>
                <w:szCs w:val="15"/>
              </w:rPr>
              <w:t>m)</w:t>
            </w:r>
          </w:p>
        </w:tc>
        <w:tc>
          <w:tcPr>
            <w:tcW w:w="576" w:type="dxa"/>
            <w:vAlign w:val="center"/>
          </w:tcPr>
          <w:p w14:paraId="09D86CE3" w14:textId="4BBB2312" w:rsidR="00514DAD" w:rsidRPr="003E2D10" w:rsidRDefault="00514DAD">
            <w:pPr>
              <w:keepNext/>
              <w:keepLines/>
              <w:spacing w:before="90"/>
              <w:ind w:left="-108" w:right="-108"/>
              <w:jc w:val="center"/>
              <w:rPr>
                <w:sz w:val="15"/>
                <w:szCs w:val="15"/>
              </w:rPr>
            </w:pPr>
            <w:r w:rsidRPr="003E2D10">
              <w:rPr>
                <w:sz w:val="15"/>
                <w:szCs w:val="15"/>
              </w:rPr>
              <w:t>3</w:t>
            </w:r>
            <w:r>
              <w:rPr>
                <w:sz w:val="15"/>
                <w:szCs w:val="15"/>
              </w:rPr>
              <w:t>.0</w:t>
            </w:r>
          </w:p>
        </w:tc>
        <w:tc>
          <w:tcPr>
            <w:tcW w:w="594" w:type="dxa"/>
            <w:vAlign w:val="center"/>
          </w:tcPr>
          <w:p w14:paraId="4ED60865" w14:textId="7BD5A052"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450" w:type="dxa"/>
            <w:vAlign w:val="center"/>
          </w:tcPr>
          <w:p w14:paraId="040CF2EC" w14:textId="77777777" w:rsidR="00514DAD" w:rsidRPr="003E2D10" w:rsidRDefault="00514DAD">
            <w:pPr>
              <w:keepNext/>
              <w:keepLines/>
              <w:spacing w:before="90"/>
              <w:ind w:left="-108" w:right="-108"/>
              <w:jc w:val="center"/>
              <w:rPr>
                <w:sz w:val="15"/>
                <w:szCs w:val="15"/>
              </w:rPr>
            </w:pPr>
            <w:r w:rsidRPr="003E2D10">
              <w:rPr>
                <w:sz w:val="15"/>
                <w:szCs w:val="15"/>
              </w:rPr>
              <w:t>7.0</w:t>
            </w:r>
          </w:p>
        </w:tc>
        <w:tc>
          <w:tcPr>
            <w:tcW w:w="509" w:type="dxa"/>
            <w:vAlign w:val="center"/>
          </w:tcPr>
          <w:p w14:paraId="7FCFEE3E" w14:textId="62C5D76B" w:rsidR="00514DAD" w:rsidRPr="003E2D10" w:rsidRDefault="00514DAD">
            <w:pPr>
              <w:keepNext/>
              <w:keepLines/>
              <w:spacing w:before="90"/>
              <w:ind w:left="-108" w:right="-108"/>
              <w:jc w:val="center"/>
              <w:rPr>
                <w:sz w:val="15"/>
                <w:szCs w:val="15"/>
              </w:rPr>
            </w:pPr>
            <w:r w:rsidRPr="003E2D10">
              <w:rPr>
                <w:sz w:val="15"/>
                <w:szCs w:val="15"/>
              </w:rPr>
              <w:t xml:space="preserve">9.0 </w:t>
            </w:r>
            <w:r w:rsidRPr="003E2D10">
              <w:rPr>
                <w:sz w:val="15"/>
                <w:szCs w:val="15"/>
                <w:vertAlign w:val="superscript"/>
              </w:rPr>
              <w:t>3/</w:t>
            </w:r>
          </w:p>
        </w:tc>
        <w:tc>
          <w:tcPr>
            <w:tcW w:w="594" w:type="dxa"/>
            <w:vAlign w:val="center"/>
          </w:tcPr>
          <w:p w14:paraId="66F3CEA9"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17" w:type="dxa"/>
            <w:vAlign w:val="center"/>
          </w:tcPr>
          <w:p w14:paraId="324C1943" w14:textId="1FE6D4C5" w:rsidR="00514DAD" w:rsidRPr="003E2D10" w:rsidRDefault="00514DAD">
            <w:pPr>
              <w:keepNext/>
              <w:keepLines/>
              <w:spacing w:before="90"/>
              <w:ind w:left="-108" w:right="-108"/>
              <w:jc w:val="center"/>
              <w:rPr>
                <w:sz w:val="15"/>
                <w:szCs w:val="15"/>
              </w:rPr>
            </w:pPr>
            <w:r w:rsidRPr="003E2D10">
              <w:rPr>
                <w:sz w:val="15"/>
                <w:szCs w:val="15"/>
              </w:rPr>
              <w:t xml:space="preserve">9.5 </w:t>
            </w:r>
            <w:r w:rsidRPr="003E2D10">
              <w:rPr>
                <w:sz w:val="15"/>
                <w:szCs w:val="15"/>
                <w:vertAlign w:val="superscript"/>
              </w:rPr>
              <w:t>3/</w:t>
            </w:r>
          </w:p>
        </w:tc>
        <w:tc>
          <w:tcPr>
            <w:tcW w:w="540" w:type="dxa"/>
            <w:vAlign w:val="center"/>
          </w:tcPr>
          <w:p w14:paraId="2C720073" w14:textId="0280F026" w:rsidR="00514DAD" w:rsidRPr="003E2D10" w:rsidRDefault="00514DAD">
            <w:pPr>
              <w:keepNext/>
              <w:keepLines/>
              <w:spacing w:before="90"/>
              <w:ind w:left="-108" w:right="-108"/>
              <w:jc w:val="center"/>
              <w:rPr>
                <w:sz w:val="15"/>
                <w:szCs w:val="15"/>
              </w:rPr>
            </w:pPr>
            <w:r w:rsidRPr="003E2D10">
              <w:rPr>
                <w:sz w:val="15"/>
                <w:szCs w:val="15"/>
              </w:rPr>
              <w:t>4</w:t>
            </w:r>
            <w:r>
              <w:rPr>
                <w:sz w:val="15"/>
                <w:szCs w:val="15"/>
              </w:rPr>
              <w:t>.0</w:t>
            </w:r>
          </w:p>
        </w:tc>
        <w:tc>
          <w:tcPr>
            <w:tcW w:w="540" w:type="dxa"/>
            <w:vAlign w:val="center"/>
          </w:tcPr>
          <w:p w14:paraId="2C87FED7" w14:textId="661686F9"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630" w:type="dxa"/>
            <w:vAlign w:val="center"/>
          </w:tcPr>
          <w:p w14:paraId="739E86C4" w14:textId="63BBE000"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522B7E8F" w14:textId="6CAA9330" w:rsidR="00514DAD" w:rsidRPr="003E2D10" w:rsidRDefault="00695F47" w:rsidP="00695F47">
            <w:pPr>
              <w:keepNext/>
              <w:keepLines/>
              <w:spacing w:before="90"/>
              <w:ind w:left="-108" w:right="-108"/>
              <w:jc w:val="center"/>
              <w:rPr>
                <w:sz w:val="15"/>
                <w:szCs w:val="15"/>
              </w:rPr>
            </w:pPr>
            <w:r>
              <w:rPr>
                <w:sz w:val="15"/>
                <w:szCs w:val="15"/>
              </w:rPr>
              <w:t>6.5</w:t>
            </w:r>
          </w:p>
        </w:tc>
        <w:tc>
          <w:tcPr>
            <w:tcW w:w="630" w:type="dxa"/>
            <w:vAlign w:val="center"/>
          </w:tcPr>
          <w:p w14:paraId="78484762" w14:textId="5353D552" w:rsidR="00514DAD" w:rsidRPr="003E2D10" w:rsidRDefault="00514DAD">
            <w:pPr>
              <w:keepNext/>
              <w:keepLines/>
              <w:spacing w:before="90"/>
              <w:ind w:left="-108" w:right="-108"/>
              <w:jc w:val="center"/>
              <w:rPr>
                <w:sz w:val="15"/>
                <w:szCs w:val="15"/>
              </w:rPr>
            </w:pPr>
            <w:r w:rsidRPr="003E2D10">
              <w:rPr>
                <w:sz w:val="15"/>
                <w:szCs w:val="15"/>
              </w:rPr>
              <w:t>7</w:t>
            </w:r>
            <w:r>
              <w:rPr>
                <w:sz w:val="15"/>
                <w:szCs w:val="15"/>
              </w:rPr>
              <w:t>.0</w:t>
            </w:r>
          </w:p>
        </w:tc>
        <w:tc>
          <w:tcPr>
            <w:tcW w:w="630" w:type="dxa"/>
            <w:vAlign w:val="center"/>
          </w:tcPr>
          <w:p w14:paraId="07E76D2C" w14:textId="06EB4453" w:rsidR="00514DAD" w:rsidRPr="003E2D10" w:rsidRDefault="00514DAD">
            <w:pPr>
              <w:keepNext/>
              <w:keepLines/>
              <w:spacing w:before="90"/>
              <w:ind w:left="-108" w:right="-108"/>
              <w:jc w:val="center"/>
              <w:rPr>
                <w:sz w:val="15"/>
                <w:szCs w:val="15"/>
              </w:rPr>
            </w:pPr>
            <w:r w:rsidRPr="003E2D10">
              <w:rPr>
                <w:sz w:val="15"/>
                <w:szCs w:val="15"/>
              </w:rPr>
              <w:t>9</w:t>
            </w:r>
            <w:r>
              <w:rPr>
                <w:sz w:val="15"/>
                <w:szCs w:val="15"/>
              </w:rPr>
              <w:t>.0</w:t>
            </w:r>
            <w:r w:rsidRPr="003E2D10">
              <w:rPr>
                <w:sz w:val="15"/>
                <w:szCs w:val="15"/>
              </w:rPr>
              <w:t xml:space="preserve"> </w:t>
            </w:r>
            <w:r w:rsidRPr="003E2D10">
              <w:rPr>
                <w:sz w:val="15"/>
                <w:szCs w:val="15"/>
                <w:vertAlign w:val="superscript"/>
              </w:rPr>
              <w:t>3/</w:t>
            </w:r>
          </w:p>
        </w:tc>
      </w:tr>
      <w:tr w:rsidR="00514DAD" w:rsidRPr="003E2D10" w14:paraId="7350EC47" w14:textId="77777777" w:rsidTr="00965943">
        <w:trPr>
          <w:cantSplit/>
          <w:trHeight w:val="505"/>
        </w:trPr>
        <w:tc>
          <w:tcPr>
            <w:tcW w:w="1436" w:type="dxa"/>
            <w:vAlign w:val="center"/>
          </w:tcPr>
          <w:p w14:paraId="2FE3A663" w14:textId="77777777" w:rsidR="00514DAD" w:rsidRPr="003E2D10" w:rsidRDefault="00514DAD">
            <w:pPr>
              <w:keepNext/>
              <w:keepLines/>
              <w:ind w:left="-108" w:right="-108"/>
              <w:jc w:val="center"/>
              <w:rPr>
                <w:sz w:val="15"/>
                <w:szCs w:val="15"/>
              </w:rPr>
            </w:pPr>
            <w:r w:rsidRPr="003E2D10">
              <w:rPr>
                <w:sz w:val="15"/>
                <w:szCs w:val="15"/>
              </w:rPr>
              <w:t>#635</w:t>
            </w:r>
          </w:p>
          <w:p w14:paraId="4B72F69C" w14:textId="77777777" w:rsidR="00514DAD" w:rsidRPr="003E2D10" w:rsidRDefault="00514DAD">
            <w:pPr>
              <w:keepNext/>
              <w:keepLines/>
              <w:ind w:left="-108" w:right="-108"/>
              <w:jc w:val="center"/>
              <w:rPr>
                <w:sz w:val="15"/>
                <w:szCs w:val="15"/>
              </w:rPr>
            </w:pPr>
            <w:r w:rsidRPr="003E2D10">
              <w:rPr>
                <w:sz w:val="15"/>
                <w:szCs w:val="15"/>
              </w:rPr>
              <w:t xml:space="preserve">(20 </w:t>
            </w:r>
            <w:r w:rsidRPr="003E2D10">
              <w:rPr>
                <w:sz w:val="15"/>
                <w:szCs w:val="15"/>
              </w:rPr>
              <w:sym w:font="Symbol" w:char="F06D"/>
            </w:r>
            <w:r w:rsidRPr="003E2D10">
              <w:rPr>
                <w:sz w:val="15"/>
                <w:szCs w:val="15"/>
              </w:rPr>
              <w:t>m)</w:t>
            </w:r>
          </w:p>
        </w:tc>
        <w:tc>
          <w:tcPr>
            <w:tcW w:w="576" w:type="dxa"/>
            <w:vAlign w:val="center"/>
          </w:tcPr>
          <w:p w14:paraId="146BA5ED" w14:textId="77777777" w:rsidR="00514DAD" w:rsidRPr="003E2D10" w:rsidRDefault="00514DAD">
            <w:pPr>
              <w:keepNext/>
              <w:keepLines/>
              <w:ind w:left="-108" w:right="-108"/>
              <w:jc w:val="center"/>
              <w:rPr>
                <w:sz w:val="15"/>
                <w:szCs w:val="15"/>
              </w:rPr>
            </w:pPr>
          </w:p>
        </w:tc>
        <w:tc>
          <w:tcPr>
            <w:tcW w:w="594" w:type="dxa"/>
            <w:vAlign w:val="center"/>
          </w:tcPr>
          <w:p w14:paraId="00C9341E" w14:textId="77777777" w:rsidR="00514DAD" w:rsidRPr="003E2D10" w:rsidRDefault="00514DAD">
            <w:pPr>
              <w:keepNext/>
              <w:keepLines/>
              <w:ind w:left="-108" w:right="-108"/>
              <w:jc w:val="center"/>
              <w:rPr>
                <w:sz w:val="15"/>
                <w:szCs w:val="15"/>
              </w:rPr>
            </w:pPr>
          </w:p>
        </w:tc>
        <w:tc>
          <w:tcPr>
            <w:tcW w:w="959" w:type="dxa"/>
            <w:gridSpan w:val="2"/>
            <w:vAlign w:val="center"/>
          </w:tcPr>
          <w:p w14:paraId="41E10D29"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1111" w:type="dxa"/>
            <w:gridSpan w:val="2"/>
            <w:vAlign w:val="center"/>
          </w:tcPr>
          <w:p w14:paraId="71C2A274"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540" w:type="dxa"/>
            <w:vAlign w:val="center"/>
          </w:tcPr>
          <w:p w14:paraId="52DF2929" w14:textId="77777777" w:rsidR="00514DAD" w:rsidRPr="003E2D10" w:rsidRDefault="00514DAD">
            <w:pPr>
              <w:keepNext/>
              <w:keepLines/>
              <w:ind w:left="-108" w:right="-108"/>
              <w:jc w:val="center"/>
              <w:rPr>
                <w:color w:val="000000"/>
                <w:sz w:val="15"/>
                <w:szCs w:val="15"/>
              </w:rPr>
            </w:pPr>
          </w:p>
        </w:tc>
        <w:tc>
          <w:tcPr>
            <w:tcW w:w="540" w:type="dxa"/>
            <w:vAlign w:val="center"/>
          </w:tcPr>
          <w:p w14:paraId="563AEED2" w14:textId="77777777" w:rsidR="00514DAD" w:rsidRPr="003E2D10" w:rsidRDefault="00514DAD">
            <w:pPr>
              <w:keepNext/>
              <w:keepLines/>
              <w:ind w:left="-108" w:right="-108"/>
              <w:jc w:val="center"/>
              <w:rPr>
                <w:sz w:val="15"/>
                <w:szCs w:val="15"/>
              </w:rPr>
            </w:pPr>
          </w:p>
        </w:tc>
        <w:tc>
          <w:tcPr>
            <w:tcW w:w="630" w:type="dxa"/>
            <w:vAlign w:val="center"/>
          </w:tcPr>
          <w:p w14:paraId="0F14141E"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FC20B24"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DE8E1D4" w14:textId="69A310A2" w:rsidR="00514DAD" w:rsidRPr="003E2D10" w:rsidRDefault="00514DAD">
            <w:pPr>
              <w:keepNext/>
              <w:keepLines/>
              <w:spacing w:before="90"/>
              <w:ind w:left="-108" w:right="-108"/>
              <w:jc w:val="center"/>
              <w:rPr>
                <w:sz w:val="15"/>
                <w:szCs w:val="15"/>
              </w:rPr>
            </w:pPr>
          </w:p>
        </w:tc>
        <w:tc>
          <w:tcPr>
            <w:tcW w:w="630" w:type="dxa"/>
            <w:vAlign w:val="center"/>
          </w:tcPr>
          <w:p w14:paraId="5A2C5F4D" w14:textId="77777777" w:rsidR="00514DAD" w:rsidRPr="003E2D10" w:rsidRDefault="00514DAD">
            <w:pPr>
              <w:keepNext/>
              <w:keepLines/>
              <w:spacing w:before="90"/>
              <w:ind w:left="-108" w:right="-108"/>
              <w:jc w:val="center"/>
              <w:rPr>
                <w:sz w:val="15"/>
                <w:szCs w:val="15"/>
              </w:rPr>
            </w:pPr>
          </w:p>
        </w:tc>
      </w:tr>
      <w:tr w:rsidR="00514DAD" w:rsidRPr="003E2D10" w14:paraId="59903CC2" w14:textId="77777777" w:rsidTr="00965943">
        <w:trPr>
          <w:cantSplit/>
          <w:trHeight w:val="665"/>
        </w:trPr>
        <w:tc>
          <w:tcPr>
            <w:tcW w:w="1436" w:type="dxa"/>
            <w:vAlign w:val="center"/>
          </w:tcPr>
          <w:p w14:paraId="028561CC" w14:textId="77777777" w:rsidR="00514DAD" w:rsidRPr="003E2D10" w:rsidRDefault="00514DAD">
            <w:pPr>
              <w:keepNext/>
              <w:keepLines/>
              <w:ind w:left="-108" w:right="-108"/>
              <w:jc w:val="center"/>
              <w:rPr>
                <w:sz w:val="15"/>
                <w:szCs w:val="15"/>
              </w:rPr>
            </w:pPr>
            <w:r w:rsidRPr="003E2D10">
              <w:rPr>
                <w:sz w:val="15"/>
                <w:szCs w:val="15"/>
              </w:rPr>
              <w:t>Ratio Dust/Asphalt Binder</w:t>
            </w:r>
          </w:p>
        </w:tc>
        <w:tc>
          <w:tcPr>
            <w:tcW w:w="576" w:type="dxa"/>
            <w:vAlign w:val="center"/>
          </w:tcPr>
          <w:p w14:paraId="52058847" w14:textId="77777777" w:rsidR="00514DAD" w:rsidRPr="003E2D10" w:rsidRDefault="00514DAD">
            <w:pPr>
              <w:keepNext/>
              <w:keepLines/>
              <w:ind w:left="-108" w:right="-108"/>
              <w:jc w:val="center"/>
              <w:rPr>
                <w:sz w:val="15"/>
                <w:szCs w:val="15"/>
              </w:rPr>
            </w:pPr>
          </w:p>
        </w:tc>
        <w:tc>
          <w:tcPr>
            <w:tcW w:w="594" w:type="dxa"/>
            <w:vAlign w:val="center"/>
          </w:tcPr>
          <w:p w14:paraId="3949FC57"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450" w:type="dxa"/>
            <w:vAlign w:val="center"/>
          </w:tcPr>
          <w:p w14:paraId="66625957" w14:textId="77777777" w:rsidR="00514DAD" w:rsidRPr="003E2D10" w:rsidRDefault="00514DAD">
            <w:pPr>
              <w:keepNext/>
              <w:keepLines/>
              <w:spacing w:before="90"/>
              <w:ind w:left="-108" w:right="-108"/>
              <w:jc w:val="center"/>
              <w:rPr>
                <w:sz w:val="15"/>
                <w:szCs w:val="15"/>
              </w:rPr>
            </w:pPr>
          </w:p>
        </w:tc>
        <w:tc>
          <w:tcPr>
            <w:tcW w:w="509" w:type="dxa"/>
            <w:vAlign w:val="center"/>
          </w:tcPr>
          <w:p w14:paraId="660A403C"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94" w:type="dxa"/>
            <w:vAlign w:val="center"/>
          </w:tcPr>
          <w:p w14:paraId="324F31A3" w14:textId="77777777" w:rsidR="00514DAD" w:rsidRPr="003E2D10" w:rsidRDefault="00514DAD">
            <w:pPr>
              <w:keepNext/>
              <w:keepLines/>
              <w:spacing w:before="90"/>
              <w:ind w:left="-108" w:right="-108"/>
              <w:jc w:val="center"/>
              <w:rPr>
                <w:sz w:val="15"/>
                <w:szCs w:val="15"/>
              </w:rPr>
            </w:pPr>
          </w:p>
        </w:tc>
        <w:tc>
          <w:tcPr>
            <w:tcW w:w="517" w:type="dxa"/>
            <w:vAlign w:val="center"/>
          </w:tcPr>
          <w:p w14:paraId="23300D03"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40" w:type="dxa"/>
            <w:vAlign w:val="center"/>
          </w:tcPr>
          <w:p w14:paraId="056FFAEB" w14:textId="77777777" w:rsidR="00514DAD" w:rsidRPr="003E2D10" w:rsidRDefault="00514DAD">
            <w:pPr>
              <w:keepNext/>
              <w:keepLines/>
              <w:spacing w:before="90"/>
              <w:ind w:left="-108" w:right="-108"/>
              <w:jc w:val="center"/>
              <w:rPr>
                <w:sz w:val="15"/>
                <w:szCs w:val="15"/>
              </w:rPr>
            </w:pPr>
          </w:p>
        </w:tc>
        <w:tc>
          <w:tcPr>
            <w:tcW w:w="540" w:type="dxa"/>
            <w:vAlign w:val="center"/>
          </w:tcPr>
          <w:p w14:paraId="33F9C025"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tcPr>
          <w:p w14:paraId="127C3BFE" w14:textId="77777777" w:rsidR="00514DAD" w:rsidRPr="003E2D10" w:rsidRDefault="00514DAD">
            <w:pPr>
              <w:keepNext/>
              <w:keepLines/>
              <w:spacing w:before="90"/>
              <w:ind w:left="-108" w:right="-108"/>
              <w:jc w:val="center"/>
              <w:rPr>
                <w:sz w:val="15"/>
                <w:szCs w:val="15"/>
              </w:rPr>
            </w:pPr>
          </w:p>
        </w:tc>
        <w:tc>
          <w:tcPr>
            <w:tcW w:w="630" w:type="dxa"/>
            <w:vAlign w:val="center"/>
          </w:tcPr>
          <w:p w14:paraId="1BF43841" w14:textId="2356447E" w:rsidR="00514DAD" w:rsidRPr="003E2D10" w:rsidRDefault="003211E0">
            <w:pPr>
              <w:keepNext/>
              <w:keepLines/>
              <w:spacing w:before="90"/>
              <w:ind w:left="-108" w:right="-108"/>
              <w:jc w:val="center"/>
              <w:rPr>
                <w:sz w:val="15"/>
                <w:szCs w:val="15"/>
              </w:rPr>
            </w:pPr>
            <w:r>
              <w:rPr>
                <w:sz w:val="15"/>
                <w:szCs w:val="15"/>
              </w:rPr>
              <w:t>1.0</w:t>
            </w:r>
          </w:p>
        </w:tc>
        <w:tc>
          <w:tcPr>
            <w:tcW w:w="630" w:type="dxa"/>
            <w:vAlign w:val="center"/>
          </w:tcPr>
          <w:p w14:paraId="0F4D1CD1" w14:textId="42323A52" w:rsidR="00514DAD" w:rsidRPr="003E2D10" w:rsidRDefault="00514DAD">
            <w:pPr>
              <w:keepNext/>
              <w:keepLines/>
              <w:spacing w:before="90"/>
              <w:ind w:left="-108" w:right="-108"/>
              <w:jc w:val="center"/>
              <w:rPr>
                <w:sz w:val="15"/>
                <w:szCs w:val="15"/>
              </w:rPr>
            </w:pPr>
          </w:p>
        </w:tc>
        <w:tc>
          <w:tcPr>
            <w:tcW w:w="630" w:type="dxa"/>
            <w:vAlign w:val="center"/>
          </w:tcPr>
          <w:p w14:paraId="1C573B72" w14:textId="77777777" w:rsidR="00514DAD" w:rsidRPr="003E2D10" w:rsidRDefault="00514DAD">
            <w:pPr>
              <w:keepNext/>
              <w:keepLines/>
              <w:spacing w:before="90"/>
              <w:ind w:left="-108" w:right="-108"/>
              <w:jc w:val="center"/>
              <w:rPr>
                <w:sz w:val="15"/>
                <w:szCs w:val="15"/>
              </w:rPr>
            </w:pPr>
            <w:r w:rsidRPr="003E2D10">
              <w:rPr>
                <w:sz w:val="15"/>
                <w:szCs w:val="15"/>
              </w:rPr>
              <w:t>1.0</w:t>
            </w:r>
          </w:p>
        </w:tc>
      </w:tr>
    </w:tbl>
    <w:p w14:paraId="0D77CF19" w14:textId="77777777" w:rsidR="003E2D10" w:rsidRPr="003E2D10" w:rsidRDefault="003E2D10">
      <w:pPr>
        <w:keepNext/>
        <w:keepLines/>
      </w:pPr>
    </w:p>
    <w:p w14:paraId="4850A5C8" w14:textId="77777777" w:rsidR="003E2D10" w:rsidRPr="003E2D10" w:rsidRDefault="003E2D10" w:rsidP="003E2D10">
      <w:pPr>
        <w:numPr>
          <w:ilvl w:val="1"/>
          <w:numId w:val="1"/>
        </w:numPr>
        <w:contextualSpacing/>
      </w:pPr>
      <w:r w:rsidRPr="003E2D10">
        <w:t>Based on percent of total aggregate weight.</w:t>
      </w:r>
    </w:p>
    <w:p w14:paraId="0B47119B" w14:textId="77777777" w:rsidR="001A487F" w:rsidRPr="003E2D10" w:rsidRDefault="001A487F" w:rsidP="001A487F">
      <w:pPr>
        <w:numPr>
          <w:ilvl w:val="1"/>
          <w:numId w:val="1"/>
        </w:numPr>
        <w:contextualSpacing/>
      </w:pPr>
      <w:r w:rsidRPr="003E2D10">
        <w:t>The mixture composition shall not exceed 44 percent passing the #8 (2.36 mm) sieve for surface courses with Ndesign = 90.</w:t>
      </w:r>
    </w:p>
    <w:p w14:paraId="25B27E74" w14:textId="77777777" w:rsidR="001A487F" w:rsidRPr="003E2D10" w:rsidRDefault="001A487F" w:rsidP="001A487F">
      <w:pPr>
        <w:numPr>
          <w:ilvl w:val="1"/>
          <w:numId w:val="1"/>
        </w:numPr>
        <w:contextualSpacing/>
      </w:pPr>
      <w:r w:rsidRPr="003E2D10">
        <w:t>Additional minus No. 200 (0.075 mm) material required by the mix design shall be mineral filler, unless otherwise approved by the Engineer.</w:t>
      </w:r>
    </w:p>
    <w:p w14:paraId="18C77A82" w14:textId="05E821FD" w:rsidR="00826D49" w:rsidRDefault="00826D49" w:rsidP="00826D49">
      <w:pPr>
        <w:numPr>
          <w:ilvl w:val="1"/>
          <w:numId w:val="1"/>
        </w:numPr>
        <w:contextualSpacing/>
      </w:pPr>
      <w:r w:rsidRPr="003E2D10">
        <w:t xml:space="preserve">When establishing the Adjusted Job Mix Formula (AJMF) the percent passing the #8 (2.36 mm) sieve shall not be adjusted above the percentage stated on the table. </w:t>
      </w:r>
    </w:p>
    <w:p w14:paraId="73DA2000" w14:textId="5142974F" w:rsidR="003E2D10" w:rsidRPr="003E2D10" w:rsidRDefault="003E2D10" w:rsidP="003E2D10">
      <w:pPr>
        <w:ind w:left="1080"/>
      </w:pPr>
    </w:p>
    <w:p w14:paraId="38FF0743" w14:textId="77777777" w:rsidR="003E2D10" w:rsidRPr="003E2D10" w:rsidRDefault="003E2D10" w:rsidP="003E2D10">
      <w:pPr>
        <w:ind w:left="1080"/>
      </w:pPr>
    </w:p>
    <w:p w14:paraId="17E0BDB1" w14:textId="0FE84190" w:rsidR="003E2D10" w:rsidRDefault="003E2D10" w:rsidP="003E2D10">
      <w:pPr>
        <w:numPr>
          <w:ilvl w:val="1"/>
          <w:numId w:val="1"/>
        </w:numPr>
        <w:contextualSpacing/>
      </w:pPr>
      <w:r w:rsidRPr="003E2D10">
        <w:lastRenderedPageBreak/>
        <w:t>When establishing the Adjusted Job Mix Formula (AJMF) the percent passing the #8 (2.36 mm) sieve shall not be adjusted below 34 percent.</w:t>
      </w:r>
    </w:p>
    <w:p w14:paraId="5C27F1F9" w14:textId="590BBC8B" w:rsidR="00695F47" w:rsidRPr="003E2D10" w:rsidRDefault="00695F47" w:rsidP="003E2D10">
      <w:pPr>
        <w:numPr>
          <w:ilvl w:val="1"/>
          <w:numId w:val="1"/>
        </w:numPr>
        <w:contextualSpacing/>
      </w:pPr>
      <w:r>
        <w:t>When the mixture is used as a binder, the maximum shall be increased by 0.5 percent passing.</w:t>
      </w:r>
      <w:r w:rsidR="00B908A4">
        <w:t>”</w:t>
      </w:r>
    </w:p>
    <w:p w14:paraId="23D9DD29" w14:textId="77777777" w:rsidR="003E2D10" w:rsidRPr="003E2D10" w:rsidRDefault="003E2D10" w:rsidP="003E2D10">
      <w:pPr>
        <w:ind w:left="1080"/>
      </w:pPr>
    </w:p>
    <w:p w14:paraId="780627A9" w14:textId="068EF054" w:rsidR="003E2D10" w:rsidRPr="003E2D10" w:rsidRDefault="003E2D10" w:rsidP="003E2D10">
      <w:pPr>
        <w:ind w:left="360" w:hanging="360"/>
      </w:pPr>
      <w:r w:rsidRPr="0061202D">
        <w:t xml:space="preserve">Revise Article </w:t>
      </w:r>
      <w:r w:rsidR="0061202D" w:rsidRPr="00965943">
        <w:t>1030.05</w:t>
      </w:r>
      <w:r w:rsidRPr="0061202D">
        <w:t>(b) of the Standard Specifications to read</w:t>
      </w:r>
      <w:r w:rsidRPr="003E2D10">
        <w:t>:</w:t>
      </w:r>
    </w:p>
    <w:p w14:paraId="1F2C8053" w14:textId="77777777" w:rsidR="003E2D10" w:rsidRPr="003E2D10" w:rsidRDefault="003E2D10" w:rsidP="003E2D10">
      <w:pPr>
        <w:ind w:left="720" w:hanging="360"/>
      </w:pPr>
      <w:r w:rsidRPr="003E2D10">
        <w:t xml:space="preserve"> </w:t>
      </w:r>
    </w:p>
    <w:p w14:paraId="0943A26F" w14:textId="34A672F3" w:rsidR="003E2D10" w:rsidRPr="003E2D10" w:rsidRDefault="00A931AB" w:rsidP="00965943">
      <w:pPr>
        <w:ind w:left="432" w:hanging="432"/>
      </w:pPr>
      <w:r>
        <w:t xml:space="preserve">(b) </w:t>
      </w:r>
      <w:r w:rsidR="0061202D">
        <w:t>Volumetric Requirements</w:t>
      </w:r>
      <w:r w:rsidR="003E2D10" w:rsidRPr="003E2D10">
        <w:t>.  The target value for the air voids of the HMA shall be 4</w:t>
      </w:r>
      <w:r w:rsidR="003E2D10" w:rsidRPr="003E2D10">
        <w:rPr>
          <w:color w:val="000000"/>
        </w:rPr>
        <w:t>.0</w:t>
      </w:r>
      <w:r w:rsidR="003E2D10" w:rsidRPr="003E2D10">
        <w:t xml:space="preserve"> percent, for IL-4.75 </w:t>
      </w:r>
      <w:r w:rsidR="006F3434">
        <w:t xml:space="preserve">and SMA mixtures </w:t>
      </w:r>
      <w:r w:rsidR="003E2D10" w:rsidRPr="003E2D10">
        <w:t>it shall be 3.5 percent and for Stabilized Subbase it shall be 3.0 percent at the design number of gyrations.  The voids in the mineral aggregate (VMA) and voids filled with asphalt binder (VFA) of the HMA design shall be based on the nominal maximum size of the aggregate in the mix and shall conform to the following requirements.</w:t>
      </w:r>
    </w:p>
    <w:p w14:paraId="02BB2B3C" w14:textId="77777777" w:rsidR="003E2D10" w:rsidRPr="003E2D10" w:rsidRDefault="003E2D10" w:rsidP="003E2D10">
      <w:pPr>
        <w:ind w:left="1080"/>
      </w:pPr>
    </w:p>
    <w:p w14:paraId="5C13B472" w14:textId="77777777" w:rsidR="0056049A" w:rsidRPr="003E2D10" w:rsidRDefault="003E2D10" w:rsidP="003E2D10">
      <w:pPr>
        <w:tabs>
          <w:tab w:val="left" w:pos="1170"/>
        </w:tabs>
      </w:pPr>
      <w:r w:rsidRPr="003E2D10">
        <w:t xml:space="preserve"> </w:t>
      </w:r>
      <w:r w:rsidRPr="003E2D10">
        <w:tab/>
        <w:t xml:space="preserve">  </w:t>
      </w:r>
    </w:p>
    <w:tbl>
      <w:tblPr>
        <w:tblStyle w:val="TableGrid"/>
        <w:tblW w:w="9144" w:type="dxa"/>
        <w:tblInd w:w="720" w:type="dxa"/>
        <w:tblLook w:val="04A0" w:firstRow="1" w:lastRow="0" w:firstColumn="1" w:lastColumn="0" w:noHBand="0" w:noVBand="1"/>
      </w:tblPr>
      <w:tblGrid>
        <w:gridCol w:w="1566"/>
        <w:gridCol w:w="1526"/>
        <w:gridCol w:w="1513"/>
        <w:gridCol w:w="1513"/>
        <w:gridCol w:w="1513"/>
        <w:gridCol w:w="1513"/>
      </w:tblGrid>
      <w:tr w:rsidR="0056049A" w14:paraId="1D5088DC" w14:textId="77777777" w:rsidTr="00965943">
        <w:trPr>
          <w:cantSplit/>
        </w:trPr>
        <w:tc>
          <w:tcPr>
            <w:tcW w:w="1566" w:type="dxa"/>
          </w:tcPr>
          <w:p w14:paraId="6283B13D" w14:textId="77777777" w:rsidR="0056049A" w:rsidRDefault="0056049A" w:rsidP="00A931AB">
            <w:pPr>
              <w:tabs>
                <w:tab w:val="left" w:pos="1170"/>
              </w:tabs>
            </w:pPr>
          </w:p>
        </w:tc>
        <w:tc>
          <w:tcPr>
            <w:tcW w:w="7578" w:type="dxa"/>
            <w:gridSpan w:val="5"/>
            <w:vAlign w:val="center"/>
          </w:tcPr>
          <w:p w14:paraId="408C7362" w14:textId="77777777" w:rsidR="0056049A" w:rsidRDefault="0056049A" w:rsidP="00A931AB">
            <w:pPr>
              <w:tabs>
                <w:tab w:val="left" w:pos="1170"/>
              </w:tabs>
              <w:jc w:val="center"/>
            </w:pPr>
            <w:r>
              <w:t>Voids in the Mineral Aggregate (VMA),</w:t>
            </w:r>
          </w:p>
          <w:p w14:paraId="4ACFB49B" w14:textId="72E69E03" w:rsidR="0056049A" w:rsidRDefault="0056049A" w:rsidP="00965943">
            <w:pPr>
              <w:tabs>
                <w:tab w:val="left" w:pos="1170"/>
              </w:tabs>
              <w:jc w:val="center"/>
            </w:pPr>
            <w:r>
              <w:t>% Minimum for Ndesign</w:t>
            </w:r>
          </w:p>
        </w:tc>
      </w:tr>
      <w:tr w:rsidR="005B2ECB" w14:paraId="260E9027" w14:textId="77777777" w:rsidTr="00965943">
        <w:trPr>
          <w:cantSplit/>
        </w:trPr>
        <w:tc>
          <w:tcPr>
            <w:tcW w:w="1566" w:type="dxa"/>
            <w:vAlign w:val="center"/>
          </w:tcPr>
          <w:p w14:paraId="359F1EA3" w14:textId="531D9576" w:rsidR="0056049A" w:rsidRDefault="0056049A" w:rsidP="00965943">
            <w:pPr>
              <w:tabs>
                <w:tab w:val="left" w:pos="1170"/>
              </w:tabs>
              <w:jc w:val="center"/>
            </w:pPr>
            <w:r>
              <w:t>Mix Design</w:t>
            </w:r>
          </w:p>
        </w:tc>
        <w:tc>
          <w:tcPr>
            <w:tcW w:w="1526" w:type="dxa"/>
            <w:vAlign w:val="center"/>
          </w:tcPr>
          <w:p w14:paraId="34672E54" w14:textId="4A739BD1" w:rsidR="0056049A" w:rsidRDefault="0056049A" w:rsidP="00965943">
            <w:pPr>
              <w:tabs>
                <w:tab w:val="left" w:pos="1170"/>
              </w:tabs>
              <w:jc w:val="center"/>
            </w:pPr>
            <w:r>
              <w:t>30</w:t>
            </w:r>
          </w:p>
        </w:tc>
        <w:tc>
          <w:tcPr>
            <w:tcW w:w="1513" w:type="dxa"/>
            <w:vAlign w:val="center"/>
          </w:tcPr>
          <w:p w14:paraId="7569218E" w14:textId="36FCFAFF" w:rsidR="0056049A" w:rsidRDefault="0056049A" w:rsidP="00965943">
            <w:pPr>
              <w:tabs>
                <w:tab w:val="left" w:pos="1170"/>
              </w:tabs>
              <w:jc w:val="center"/>
            </w:pPr>
            <w:r>
              <w:t>50</w:t>
            </w:r>
          </w:p>
        </w:tc>
        <w:tc>
          <w:tcPr>
            <w:tcW w:w="1513" w:type="dxa"/>
            <w:vAlign w:val="center"/>
          </w:tcPr>
          <w:p w14:paraId="5D394B01" w14:textId="55FADA0B" w:rsidR="0056049A" w:rsidRDefault="0056049A" w:rsidP="00965943">
            <w:pPr>
              <w:tabs>
                <w:tab w:val="left" w:pos="1170"/>
              </w:tabs>
              <w:jc w:val="center"/>
            </w:pPr>
            <w:r>
              <w:t>70</w:t>
            </w:r>
          </w:p>
        </w:tc>
        <w:tc>
          <w:tcPr>
            <w:tcW w:w="1513" w:type="dxa"/>
            <w:vAlign w:val="center"/>
          </w:tcPr>
          <w:p w14:paraId="79FF6078" w14:textId="2839ECE6" w:rsidR="0056049A" w:rsidRDefault="0056049A" w:rsidP="00965943">
            <w:pPr>
              <w:tabs>
                <w:tab w:val="left" w:pos="1170"/>
              </w:tabs>
              <w:jc w:val="center"/>
            </w:pPr>
            <w:r>
              <w:t>80</w:t>
            </w:r>
          </w:p>
        </w:tc>
        <w:tc>
          <w:tcPr>
            <w:tcW w:w="1513" w:type="dxa"/>
            <w:vAlign w:val="center"/>
          </w:tcPr>
          <w:p w14:paraId="5524C624" w14:textId="394352CE" w:rsidR="0056049A" w:rsidRDefault="0056049A" w:rsidP="00965943">
            <w:pPr>
              <w:tabs>
                <w:tab w:val="left" w:pos="1170"/>
              </w:tabs>
              <w:jc w:val="center"/>
            </w:pPr>
            <w:r>
              <w:t>90</w:t>
            </w:r>
          </w:p>
        </w:tc>
      </w:tr>
      <w:tr w:rsidR="00A931AB" w14:paraId="5B180C1A" w14:textId="77777777" w:rsidTr="00A931AB">
        <w:trPr>
          <w:cantSplit/>
        </w:trPr>
        <w:tc>
          <w:tcPr>
            <w:tcW w:w="1566" w:type="dxa"/>
          </w:tcPr>
          <w:p w14:paraId="61C6F162" w14:textId="2424459A" w:rsidR="0056049A" w:rsidRDefault="0056049A" w:rsidP="00A931AB">
            <w:pPr>
              <w:tabs>
                <w:tab w:val="left" w:pos="1170"/>
              </w:tabs>
            </w:pPr>
            <w:r>
              <w:t>IL-19.0</w:t>
            </w:r>
          </w:p>
        </w:tc>
        <w:tc>
          <w:tcPr>
            <w:tcW w:w="1526" w:type="dxa"/>
          </w:tcPr>
          <w:p w14:paraId="28272FEB" w14:textId="77777777" w:rsidR="0056049A" w:rsidRDefault="0056049A" w:rsidP="00A931AB">
            <w:pPr>
              <w:tabs>
                <w:tab w:val="left" w:pos="1170"/>
              </w:tabs>
            </w:pPr>
          </w:p>
        </w:tc>
        <w:tc>
          <w:tcPr>
            <w:tcW w:w="1513" w:type="dxa"/>
            <w:vAlign w:val="center"/>
          </w:tcPr>
          <w:p w14:paraId="026612C2" w14:textId="65B92DD5" w:rsidR="0056049A" w:rsidRDefault="0056049A" w:rsidP="00965943">
            <w:pPr>
              <w:tabs>
                <w:tab w:val="left" w:pos="1170"/>
              </w:tabs>
              <w:jc w:val="center"/>
            </w:pPr>
            <w:r>
              <w:t>13.5</w:t>
            </w:r>
          </w:p>
        </w:tc>
        <w:tc>
          <w:tcPr>
            <w:tcW w:w="1513" w:type="dxa"/>
            <w:vAlign w:val="center"/>
          </w:tcPr>
          <w:p w14:paraId="20EA3B6D" w14:textId="148B09A2" w:rsidR="0056049A" w:rsidRDefault="0056049A" w:rsidP="00965943">
            <w:pPr>
              <w:tabs>
                <w:tab w:val="left" w:pos="1170"/>
              </w:tabs>
              <w:jc w:val="center"/>
            </w:pPr>
            <w:r>
              <w:t>13.5</w:t>
            </w:r>
          </w:p>
        </w:tc>
        <w:tc>
          <w:tcPr>
            <w:tcW w:w="1513" w:type="dxa"/>
            <w:vAlign w:val="center"/>
          </w:tcPr>
          <w:p w14:paraId="54F678C0" w14:textId="77777777" w:rsidR="0056049A" w:rsidRDefault="0056049A" w:rsidP="00965943">
            <w:pPr>
              <w:tabs>
                <w:tab w:val="left" w:pos="1170"/>
              </w:tabs>
              <w:jc w:val="center"/>
            </w:pPr>
          </w:p>
        </w:tc>
        <w:tc>
          <w:tcPr>
            <w:tcW w:w="1513" w:type="dxa"/>
            <w:vAlign w:val="center"/>
          </w:tcPr>
          <w:p w14:paraId="0E83386B" w14:textId="21341EDD" w:rsidR="0056049A" w:rsidRDefault="0056049A" w:rsidP="00965943">
            <w:pPr>
              <w:tabs>
                <w:tab w:val="left" w:pos="1170"/>
              </w:tabs>
              <w:jc w:val="center"/>
            </w:pPr>
            <w:r>
              <w:t>13.5</w:t>
            </w:r>
          </w:p>
        </w:tc>
      </w:tr>
      <w:tr w:rsidR="00A931AB" w14:paraId="5C3B6C0E" w14:textId="77777777" w:rsidTr="00A931AB">
        <w:trPr>
          <w:cantSplit/>
        </w:trPr>
        <w:tc>
          <w:tcPr>
            <w:tcW w:w="1566" w:type="dxa"/>
          </w:tcPr>
          <w:p w14:paraId="44953A3B" w14:textId="3246AD5E" w:rsidR="0056049A" w:rsidRDefault="0056049A" w:rsidP="00A931AB">
            <w:pPr>
              <w:tabs>
                <w:tab w:val="left" w:pos="1170"/>
              </w:tabs>
            </w:pPr>
            <w:r>
              <w:t>IL-9.5</w:t>
            </w:r>
          </w:p>
        </w:tc>
        <w:tc>
          <w:tcPr>
            <w:tcW w:w="1526" w:type="dxa"/>
          </w:tcPr>
          <w:p w14:paraId="2BE7BBC8" w14:textId="77777777" w:rsidR="0056049A" w:rsidRDefault="0056049A" w:rsidP="00A931AB">
            <w:pPr>
              <w:tabs>
                <w:tab w:val="left" w:pos="1170"/>
              </w:tabs>
            </w:pPr>
          </w:p>
        </w:tc>
        <w:tc>
          <w:tcPr>
            <w:tcW w:w="1513" w:type="dxa"/>
            <w:vAlign w:val="center"/>
          </w:tcPr>
          <w:p w14:paraId="741BB308" w14:textId="62EF336E" w:rsidR="0056049A" w:rsidRDefault="0040204A" w:rsidP="00965943">
            <w:pPr>
              <w:tabs>
                <w:tab w:val="left" w:pos="1170"/>
              </w:tabs>
              <w:jc w:val="center"/>
            </w:pPr>
            <w:r>
              <w:t>15.0</w:t>
            </w:r>
          </w:p>
        </w:tc>
        <w:tc>
          <w:tcPr>
            <w:tcW w:w="1513" w:type="dxa"/>
            <w:vAlign w:val="center"/>
          </w:tcPr>
          <w:p w14:paraId="65B02FC4" w14:textId="48967371" w:rsidR="0056049A" w:rsidRDefault="0040204A" w:rsidP="00965943">
            <w:pPr>
              <w:tabs>
                <w:tab w:val="left" w:pos="1170"/>
              </w:tabs>
              <w:jc w:val="center"/>
            </w:pPr>
            <w:r>
              <w:t>15.0</w:t>
            </w:r>
          </w:p>
        </w:tc>
        <w:tc>
          <w:tcPr>
            <w:tcW w:w="1513" w:type="dxa"/>
          </w:tcPr>
          <w:p w14:paraId="332567C4" w14:textId="77777777" w:rsidR="0056049A" w:rsidRDefault="0056049A" w:rsidP="00A931AB">
            <w:pPr>
              <w:tabs>
                <w:tab w:val="left" w:pos="1170"/>
              </w:tabs>
            </w:pPr>
          </w:p>
        </w:tc>
        <w:tc>
          <w:tcPr>
            <w:tcW w:w="1513" w:type="dxa"/>
          </w:tcPr>
          <w:p w14:paraId="3D0AA3D1" w14:textId="77777777" w:rsidR="0056049A" w:rsidRDefault="0056049A" w:rsidP="00A931AB">
            <w:pPr>
              <w:tabs>
                <w:tab w:val="left" w:pos="1170"/>
              </w:tabs>
            </w:pPr>
          </w:p>
        </w:tc>
      </w:tr>
      <w:tr w:rsidR="00A931AB" w14:paraId="0BE384FF" w14:textId="77777777" w:rsidTr="00A931AB">
        <w:trPr>
          <w:cantSplit/>
        </w:trPr>
        <w:tc>
          <w:tcPr>
            <w:tcW w:w="1566" w:type="dxa"/>
          </w:tcPr>
          <w:p w14:paraId="76E99715" w14:textId="0491492B" w:rsidR="0056049A" w:rsidRDefault="0056049A" w:rsidP="00A931AB">
            <w:pPr>
              <w:tabs>
                <w:tab w:val="left" w:pos="1170"/>
              </w:tabs>
            </w:pPr>
            <w:r>
              <w:t>IL-9.5FG</w:t>
            </w:r>
          </w:p>
        </w:tc>
        <w:tc>
          <w:tcPr>
            <w:tcW w:w="1526" w:type="dxa"/>
          </w:tcPr>
          <w:p w14:paraId="7A5604F3" w14:textId="77777777" w:rsidR="0056049A" w:rsidRDefault="0056049A" w:rsidP="00A931AB">
            <w:pPr>
              <w:tabs>
                <w:tab w:val="left" w:pos="1170"/>
              </w:tabs>
            </w:pPr>
          </w:p>
        </w:tc>
        <w:tc>
          <w:tcPr>
            <w:tcW w:w="1513" w:type="dxa"/>
            <w:vAlign w:val="center"/>
          </w:tcPr>
          <w:p w14:paraId="5108D616" w14:textId="5FA80F39" w:rsidR="0056049A" w:rsidRDefault="0040204A" w:rsidP="00965943">
            <w:pPr>
              <w:tabs>
                <w:tab w:val="left" w:pos="1170"/>
              </w:tabs>
              <w:jc w:val="center"/>
            </w:pPr>
            <w:r>
              <w:t>15.0</w:t>
            </w:r>
          </w:p>
        </w:tc>
        <w:tc>
          <w:tcPr>
            <w:tcW w:w="1513" w:type="dxa"/>
            <w:vAlign w:val="center"/>
          </w:tcPr>
          <w:p w14:paraId="5B09F4EA" w14:textId="19070F4B" w:rsidR="0056049A" w:rsidRDefault="0040204A" w:rsidP="00965943">
            <w:pPr>
              <w:tabs>
                <w:tab w:val="left" w:pos="1170"/>
              </w:tabs>
              <w:jc w:val="center"/>
            </w:pPr>
            <w:r>
              <w:t>15.0</w:t>
            </w:r>
          </w:p>
        </w:tc>
        <w:tc>
          <w:tcPr>
            <w:tcW w:w="1513" w:type="dxa"/>
          </w:tcPr>
          <w:p w14:paraId="28059691" w14:textId="77777777" w:rsidR="0056049A" w:rsidRDefault="0056049A" w:rsidP="00A931AB">
            <w:pPr>
              <w:tabs>
                <w:tab w:val="left" w:pos="1170"/>
              </w:tabs>
            </w:pPr>
          </w:p>
        </w:tc>
        <w:tc>
          <w:tcPr>
            <w:tcW w:w="1513" w:type="dxa"/>
          </w:tcPr>
          <w:p w14:paraId="796DFF2E" w14:textId="77777777" w:rsidR="0056049A" w:rsidRDefault="0056049A" w:rsidP="00A931AB">
            <w:pPr>
              <w:tabs>
                <w:tab w:val="left" w:pos="1170"/>
              </w:tabs>
            </w:pPr>
          </w:p>
        </w:tc>
      </w:tr>
      <w:tr w:rsidR="00A931AB" w14:paraId="114D1AB6" w14:textId="77777777" w:rsidTr="00A931AB">
        <w:trPr>
          <w:cantSplit/>
        </w:trPr>
        <w:tc>
          <w:tcPr>
            <w:tcW w:w="1566" w:type="dxa"/>
          </w:tcPr>
          <w:p w14:paraId="68A698AF" w14:textId="11A3FE7D" w:rsidR="0056049A" w:rsidRPr="00965943" w:rsidRDefault="0056049A" w:rsidP="00A931AB">
            <w:pPr>
              <w:tabs>
                <w:tab w:val="left" w:pos="1170"/>
              </w:tabs>
              <w:rPr>
                <w:vertAlign w:val="superscript"/>
              </w:rPr>
            </w:pPr>
            <w:r>
              <w:t>IL-4.75</w:t>
            </w:r>
            <w:r>
              <w:rPr>
                <w:vertAlign w:val="superscript"/>
              </w:rPr>
              <w:t>1/</w:t>
            </w:r>
          </w:p>
        </w:tc>
        <w:tc>
          <w:tcPr>
            <w:tcW w:w="1526" w:type="dxa"/>
          </w:tcPr>
          <w:p w14:paraId="5A3C5A2C" w14:textId="77777777" w:rsidR="0056049A" w:rsidRDefault="0056049A" w:rsidP="00A931AB">
            <w:pPr>
              <w:tabs>
                <w:tab w:val="left" w:pos="1170"/>
              </w:tabs>
            </w:pPr>
          </w:p>
        </w:tc>
        <w:tc>
          <w:tcPr>
            <w:tcW w:w="1513" w:type="dxa"/>
            <w:vAlign w:val="center"/>
          </w:tcPr>
          <w:p w14:paraId="585C39B4" w14:textId="63060D32" w:rsidR="0056049A" w:rsidRDefault="0040204A" w:rsidP="00965943">
            <w:pPr>
              <w:tabs>
                <w:tab w:val="left" w:pos="1170"/>
              </w:tabs>
              <w:jc w:val="center"/>
            </w:pPr>
            <w:r>
              <w:t>18.5</w:t>
            </w:r>
          </w:p>
        </w:tc>
        <w:tc>
          <w:tcPr>
            <w:tcW w:w="1513" w:type="dxa"/>
            <w:vAlign w:val="center"/>
          </w:tcPr>
          <w:p w14:paraId="651E818F" w14:textId="77777777" w:rsidR="0056049A" w:rsidRDefault="0056049A" w:rsidP="00965943">
            <w:pPr>
              <w:tabs>
                <w:tab w:val="left" w:pos="1170"/>
              </w:tabs>
              <w:jc w:val="center"/>
            </w:pPr>
          </w:p>
        </w:tc>
        <w:tc>
          <w:tcPr>
            <w:tcW w:w="1513" w:type="dxa"/>
          </w:tcPr>
          <w:p w14:paraId="5E5D3C9D" w14:textId="77777777" w:rsidR="0056049A" w:rsidRDefault="0056049A" w:rsidP="00A931AB">
            <w:pPr>
              <w:tabs>
                <w:tab w:val="left" w:pos="1170"/>
              </w:tabs>
            </w:pPr>
          </w:p>
        </w:tc>
        <w:tc>
          <w:tcPr>
            <w:tcW w:w="1513" w:type="dxa"/>
          </w:tcPr>
          <w:p w14:paraId="39EB41EE" w14:textId="77777777" w:rsidR="0056049A" w:rsidRDefault="0056049A" w:rsidP="00A931AB">
            <w:pPr>
              <w:tabs>
                <w:tab w:val="left" w:pos="1170"/>
              </w:tabs>
            </w:pPr>
          </w:p>
        </w:tc>
      </w:tr>
      <w:tr w:rsidR="00A931AB" w14:paraId="66825D51" w14:textId="77777777" w:rsidTr="00A931AB">
        <w:trPr>
          <w:cantSplit/>
        </w:trPr>
        <w:tc>
          <w:tcPr>
            <w:tcW w:w="1566" w:type="dxa"/>
          </w:tcPr>
          <w:p w14:paraId="6EAD3AD6" w14:textId="286A8023" w:rsidR="0056049A" w:rsidRPr="00965943" w:rsidRDefault="0056049A" w:rsidP="00A931AB">
            <w:pPr>
              <w:tabs>
                <w:tab w:val="left" w:pos="1170"/>
              </w:tabs>
              <w:rPr>
                <w:vertAlign w:val="superscript"/>
              </w:rPr>
            </w:pPr>
            <w:r>
              <w:t>SMA-12.5</w:t>
            </w:r>
            <w:r>
              <w:rPr>
                <w:vertAlign w:val="superscript"/>
              </w:rPr>
              <w:t>1/</w:t>
            </w:r>
            <w:r w:rsidR="005B2ECB">
              <w:rPr>
                <w:vertAlign w:val="superscript"/>
              </w:rPr>
              <w:t>2/5/</w:t>
            </w:r>
          </w:p>
        </w:tc>
        <w:tc>
          <w:tcPr>
            <w:tcW w:w="1526" w:type="dxa"/>
          </w:tcPr>
          <w:p w14:paraId="06B71736" w14:textId="77777777" w:rsidR="0056049A" w:rsidRDefault="0056049A" w:rsidP="00A931AB">
            <w:pPr>
              <w:tabs>
                <w:tab w:val="left" w:pos="1170"/>
              </w:tabs>
            </w:pPr>
          </w:p>
        </w:tc>
        <w:tc>
          <w:tcPr>
            <w:tcW w:w="1513" w:type="dxa"/>
          </w:tcPr>
          <w:p w14:paraId="390222A6" w14:textId="77777777" w:rsidR="0056049A" w:rsidRDefault="0056049A" w:rsidP="00A931AB">
            <w:pPr>
              <w:tabs>
                <w:tab w:val="left" w:pos="1170"/>
              </w:tabs>
            </w:pPr>
          </w:p>
        </w:tc>
        <w:tc>
          <w:tcPr>
            <w:tcW w:w="1513" w:type="dxa"/>
          </w:tcPr>
          <w:p w14:paraId="21F7FE57" w14:textId="77777777" w:rsidR="0056049A" w:rsidRDefault="0056049A" w:rsidP="00A931AB">
            <w:pPr>
              <w:tabs>
                <w:tab w:val="left" w:pos="1170"/>
              </w:tabs>
            </w:pPr>
          </w:p>
        </w:tc>
        <w:tc>
          <w:tcPr>
            <w:tcW w:w="1513" w:type="dxa"/>
            <w:vAlign w:val="center"/>
          </w:tcPr>
          <w:p w14:paraId="41E526BF" w14:textId="4760DD48"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F0C50BF" w14:textId="77777777" w:rsidR="0056049A" w:rsidRDefault="0056049A" w:rsidP="00A931AB">
            <w:pPr>
              <w:tabs>
                <w:tab w:val="left" w:pos="1170"/>
              </w:tabs>
            </w:pPr>
          </w:p>
        </w:tc>
      </w:tr>
      <w:tr w:rsidR="00A931AB" w14:paraId="201C803A" w14:textId="77777777" w:rsidTr="00A931AB">
        <w:trPr>
          <w:cantSplit/>
        </w:trPr>
        <w:tc>
          <w:tcPr>
            <w:tcW w:w="1566" w:type="dxa"/>
          </w:tcPr>
          <w:p w14:paraId="3242D387" w14:textId="45DB7B19" w:rsidR="0056049A" w:rsidRPr="00965943" w:rsidRDefault="0056049A" w:rsidP="00A931AB">
            <w:pPr>
              <w:tabs>
                <w:tab w:val="left" w:pos="1170"/>
              </w:tabs>
              <w:rPr>
                <w:vertAlign w:val="superscript"/>
              </w:rPr>
            </w:pPr>
            <w:r>
              <w:t>SMA-9.5</w:t>
            </w:r>
            <w:r>
              <w:rPr>
                <w:vertAlign w:val="superscript"/>
              </w:rPr>
              <w:t>1/</w:t>
            </w:r>
            <w:r w:rsidR="005B2ECB">
              <w:rPr>
                <w:vertAlign w:val="superscript"/>
              </w:rPr>
              <w:t>2/5/</w:t>
            </w:r>
          </w:p>
        </w:tc>
        <w:tc>
          <w:tcPr>
            <w:tcW w:w="1526" w:type="dxa"/>
          </w:tcPr>
          <w:p w14:paraId="48B9B97C" w14:textId="77777777" w:rsidR="0056049A" w:rsidRDefault="0056049A" w:rsidP="00A931AB">
            <w:pPr>
              <w:tabs>
                <w:tab w:val="left" w:pos="1170"/>
              </w:tabs>
            </w:pPr>
          </w:p>
        </w:tc>
        <w:tc>
          <w:tcPr>
            <w:tcW w:w="1513" w:type="dxa"/>
          </w:tcPr>
          <w:p w14:paraId="180DA2EA" w14:textId="77777777" w:rsidR="0056049A" w:rsidRDefault="0056049A" w:rsidP="00A931AB">
            <w:pPr>
              <w:tabs>
                <w:tab w:val="left" w:pos="1170"/>
              </w:tabs>
            </w:pPr>
          </w:p>
        </w:tc>
        <w:tc>
          <w:tcPr>
            <w:tcW w:w="1513" w:type="dxa"/>
          </w:tcPr>
          <w:p w14:paraId="5E2FAED1" w14:textId="77777777" w:rsidR="0056049A" w:rsidRDefault="0056049A" w:rsidP="00A931AB">
            <w:pPr>
              <w:tabs>
                <w:tab w:val="left" w:pos="1170"/>
              </w:tabs>
            </w:pPr>
          </w:p>
        </w:tc>
        <w:tc>
          <w:tcPr>
            <w:tcW w:w="1513" w:type="dxa"/>
            <w:vAlign w:val="center"/>
          </w:tcPr>
          <w:p w14:paraId="66527086" w14:textId="4FF0507C"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3B3B467" w14:textId="77777777" w:rsidR="0056049A" w:rsidRDefault="0056049A" w:rsidP="00A931AB">
            <w:pPr>
              <w:tabs>
                <w:tab w:val="left" w:pos="1170"/>
              </w:tabs>
            </w:pPr>
          </w:p>
        </w:tc>
      </w:tr>
      <w:tr w:rsidR="00A931AB" w14:paraId="4990BA0F" w14:textId="77777777" w:rsidTr="00A931AB">
        <w:trPr>
          <w:cantSplit/>
        </w:trPr>
        <w:tc>
          <w:tcPr>
            <w:tcW w:w="1566" w:type="dxa"/>
          </w:tcPr>
          <w:p w14:paraId="006FFC61" w14:textId="54EA76D3" w:rsidR="0056049A" w:rsidRDefault="0056049A" w:rsidP="00A931AB">
            <w:pPr>
              <w:tabs>
                <w:tab w:val="left" w:pos="1170"/>
              </w:tabs>
            </w:pPr>
            <w:r>
              <w:t>IL-19.0L</w:t>
            </w:r>
          </w:p>
        </w:tc>
        <w:tc>
          <w:tcPr>
            <w:tcW w:w="1526" w:type="dxa"/>
            <w:vAlign w:val="center"/>
          </w:tcPr>
          <w:p w14:paraId="6331B767" w14:textId="48F0FA82" w:rsidR="0056049A" w:rsidRDefault="0056049A" w:rsidP="00965943">
            <w:pPr>
              <w:tabs>
                <w:tab w:val="left" w:pos="1170"/>
              </w:tabs>
              <w:jc w:val="center"/>
            </w:pPr>
            <w:r>
              <w:t>13.5</w:t>
            </w:r>
          </w:p>
        </w:tc>
        <w:tc>
          <w:tcPr>
            <w:tcW w:w="1513" w:type="dxa"/>
          </w:tcPr>
          <w:p w14:paraId="0555E408" w14:textId="77777777" w:rsidR="0056049A" w:rsidRDefault="0056049A" w:rsidP="00A931AB">
            <w:pPr>
              <w:tabs>
                <w:tab w:val="left" w:pos="1170"/>
              </w:tabs>
            </w:pPr>
          </w:p>
        </w:tc>
        <w:tc>
          <w:tcPr>
            <w:tcW w:w="1513" w:type="dxa"/>
          </w:tcPr>
          <w:p w14:paraId="4B19BE47" w14:textId="77777777" w:rsidR="0056049A" w:rsidRDefault="0056049A" w:rsidP="00A931AB">
            <w:pPr>
              <w:tabs>
                <w:tab w:val="left" w:pos="1170"/>
              </w:tabs>
            </w:pPr>
          </w:p>
        </w:tc>
        <w:tc>
          <w:tcPr>
            <w:tcW w:w="1513" w:type="dxa"/>
          </w:tcPr>
          <w:p w14:paraId="35A58C8D" w14:textId="77777777" w:rsidR="0056049A" w:rsidRDefault="0056049A" w:rsidP="00A931AB">
            <w:pPr>
              <w:tabs>
                <w:tab w:val="left" w:pos="1170"/>
              </w:tabs>
            </w:pPr>
          </w:p>
        </w:tc>
        <w:tc>
          <w:tcPr>
            <w:tcW w:w="1513" w:type="dxa"/>
          </w:tcPr>
          <w:p w14:paraId="2B0DC023" w14:textId="77777777" w:rsidR="0056049A" w:rsidRDefault="0056049A" w:rsidP="00A931AB">
            <w:pPr>
              <w:tabs>
                <w:tab w:val="left" w:pos="1170"/>
              </w:tabs>
            </w:pPr>
          </w:p>
        </w:tc>
      </w:tr>
      <w:tr w:rsidR="0056049A" w14:paraId="3728A4B0" w14:textId="77777777" w:rsidTr="00965943">
        <w:trPr>
          <w:cantSplit/>
        </w:trPr>
        <w:tc>
          <w:tcPr>
            <w:tcW w:w="1566" w:type="dxa"/>
          </w:tcPr>
          <w:p w14:paraId="211B0D65" w14:textId="170A4FC4" w:rsidR="0056049A" w:rsidRDefault="0056049A" w:rsidP="00A931AB">
            <w:pPr>
              <w:tabs>
                <w:tab w:val="left" w:pos="1170"/>
              </w:tabs>
            </w:pPr>
            <w:r>
              <w:t>IL-9.5L</w:t>
            </w:r>
          </w:p>
        </w:tc>
        <w:tc>
          <w:tcPr>
            <w:tcW w:w="1526" w:type="dxa"/>
            <w:vAlign w:val="center"/>
          </w:tcPr>
          <w:p w14:paraId="25DD9BFB" w14:textId="64539AEF" w:rsidR="0056049A" w:rsidRDefault="0056049A" w:rsidP="00965943">
            <w:pPr>
              <w:tabs>
                <w:tab w:val="left" w:pos="1170"/>
              </w:tabs>
              <w:jc w:val="center"/>
            </w:pPr>
            <w:r>
              <w:t>15.0</w:t>
            </w:r>
          </w:p>
        </w:tc>
        <w:tc>
          <w:tcPr>
            <w:tcW w:w="1513" w:type="dxa"/>
          </w:tcPr>
          <w:p w14:paraId="41B5C02E" w14:textId="77777777" w:rsidR="0056049A" w:rsidRDefault="0056049A" w:rsidP="00A931AB">
            <w:pPr>
              <w:tabs>
                <w:tab w:val="left" w:pos="1170"/>
              </w:tabs>
            </w:pPr>
          </w:p>
        </w:tc>
        <w:tc>
          <w:tcPr>
            <w:tcW w:w="1513" w:type="dxa"/>
          </w:tcPr>
          <w:p w14:paraId="749A6FF0" w14:textId="77777777" w:rsidR="0056049A" w:rsidRDefault="0056049A" w:rsidP="00A931AB">
            <w:pPr>
              <w:tabs>
                <w:tab w:val="left" w:pos="1170"/>
              </w:tabs>
            </w:pPr>
          </w:p>
        </w:tc>
        <w:tc>
          <w:tcPr>
            <w:tcW w:w="1513" w:type="dxa"/>
          </w:tcPr>
          <w:p w14:paraId="63C5321C" w14:textId="77777777" w:rsidR="0056049A" w:rsidRDefault="0056049A" w:rsidP="00A931AB">
            <w:pPr>
              <w:tabs>
                <w:tab w:val="left" w:pos="1170"/>
              </w:tabs>
            </w:pPr>
          </w:p>
        </w:tc>
        <w:tc>
          <w:tcPr>
            <w:tcW w:w="1513" w:type="dxa"/>
          </w:tcPr>
          <w:p w14:paraId="1F2059FB" w14:textId="77777777" w:rsidR="0056049A" w:rsidRDefault="0056049A" w:rsidP="00A931AB">
            <w:pPr>
              <w:tabs>
                <w:tab w:val="left" w:pos="1170"/>
              </w:tabs>
            </w:pPr>
          </w:p>
        </w:tc>
      </w:tr>
    </w:tbl>
    <w:p w14:paraId="534C9A24" w14:textId="49AF105E" w:rsidR="003E2D10" w:rsidRPr="003E2D10" w:rsidRDefault="003E2D10" w:rsidP="003E2D10">
      <w:pPr>
        <w:tabs>
          <w:tab w:val="left" w:pos="1170"/>
        </w:tabs>
      </w:pPr>
    </w:p>
    <w:p w14:paraId="130D82AC" w14:textId="77777777" w:rsidR="0056049A" w:rsidRDefault="0056049A" w:rsidP="00965943">
      <w:pPr>
        <w:tabs>
          <w:tab w:val="left" w:pos="1260"/>
        </w:tabs>
        <w:ind w:left="2038"/>
      </w:pPr>
    </w:p>
    <w:p w14:paraId="3CC22EAB" w14:textId="7094A319" w:rsidR="003E2D10" w:rsidRPr="003E2D10" w:rsidRDefault="003E2D10" w:rsidP="003E2D10">
      <w:pPr>
        <w:numPr>
          <w:ilvl w:val="0"/>
          <w:numId w:val="2"/>
        </w:numPr>
        <w:tabs>
          <w:tab w:val="left" w:pos="1260"/>
        </w:tabs>
      </w:pPr>
      <w:r w:rsidRPr="003E2D10">
        <w:t>Maximum draindown shall be 0.3 percent</w:t>
      </w:r>
      <w:r w:rsidR="006F3434">
        <w:t xml:space="preserve"> according to Illinois Modified AASHTO T 305</w:t>
      </w:r>
      <w:r w:rsidRPr="003E2D10">
        <w:t>.</w:t>
      </w:r>
    </w:p>
    <w:p w14:paraId="00853CED" w14:textId="77777777" w:rsidR="003E2D10" w:rsidRPr="003E2D10" w:rsidRDefault="003E2D10" w:rsidP="003E2D10">
      <w:pPr>
        <w:tabs>
          <w:tab w:val="left" w:pos="1260"/>
        </w:tabs>
        <w:ind w:left="2038"/>
      </w:pPr>
    </w:p>
    <w:p w14:paraId="77242F41" w14:textId="6907A1B0" w:rsidR="0016599F" w:rsidRDefault="0016599F" w:rsidP="003E2D10">
      <w:pPr>
        <w:numPr>
          <w:ilvl w:val="0"/>
          <w:numId w:val="2"/>
        </w:numPr>
        <w:tabs>
          <w:tab w:val="left" w:pos="1260"/>
        </w:tabs>
      </w:pPr>
      <w:r>
        <w:t>The draindown shall be determined at the JMF asphalt binder content at the mixing temperature plus 30°F.</w:t>
      </w:r>
    </w:p>
    <w:p w14:paraId="64D2BFEA" w14:textId="77777777" w:rsidR="0016599F" w:rsidRDefault="0016599F" w:rsidP="00965943">
      <w:pPr>
        <w:tabs>
          <w:tab w:val="left" w:pos="1260"/>
        </w:tabs>
        <w:ind w:left="2038"/>
      </w:pPr>
    </w:p>
    <w:p w14:paraId="7D4F0AC3" w14:textId="04197231" w:rsidR="0016599F" w:rsidRDefault="0016599F" w:rsidP="003E2D10">
      <w:pPr>
        <w:numPr>
          <w:ilvl w:val="0"/>
          <w:numId w:val="2"/>
        </w:numPr>
        <w:tabs>
          <w:tab w:val="left" w:pos="1260"/>
        </w:tabs>
      </w:pPr>
      <w:r>
        <w:t xml:space="preserve">Applies when specific gravity of coarse aggregate is </w:t>
      </w:r>
      <w:r>
        <w:rPr>
          <w:rFonts w:cs="Arial"/>
        </w:rPr>
        <w:t>≥</w:t>
      </w:r>
      <w:r>
        <w:t xml:space="preserve"> 2.760.</w:t>
      </w:r>
    </w:p>
    <w:p w14:paraId="5F3E70C7" w14:textId="77777777" w:rsidR="0016599F" w:rsidRDefault="0016599F" w:rsidP="00965943">
      <w:pPr>
        <w:tabs>
          <w:tab w:val="left" w:pos="1260"/>
        </w:tabs>
        <w:ind w:left="2038"/>
      </w:pPr>
    </w:p>
    <w:p w14:paraId="2343DF26" w14:textId="79797E39" w:rsidR="0016599F" w:rsidRDefault="0016599F" w:rsidP="003E2D10">
      <w:pPr>
        <w:numPr>
          <w:ilvl w:val="0"/>
          <w:numId w:val="2"/>
        </w:numPr>
        <w:tabs>
          <w:tab w:val="left" w:pos="1260"/>
        </w:tabs>
      </w:pPr>
      <w:r>
        <w:t xml:space="preserve">Applies when specific gravity of coarse aggregate is </w:t>
      </w:r>
      <w:r>
        <w:rPr>
          <w:rFonts w:cs="Arial"/>
        </w:rPr>
        <w:t xml:space="preserve">&lt; </w:t>
      </w:r>
      <w:r>
        <w:t>2.760.</w:t>
      </w:r>
    </w:p>
    <w:p w14:paraId="44EC3B2E" w14:textId="77777777" w:rsidR="0016599F" w:rsidRDefault="0016599F" w:rsidP="00965943">
      <w:pPr>
        <w:tabs>
          <w:tab w:val="left" w:pos="1260"/>
        </w:tabs>
        <w:ind w:left="2038"/>
      </w:pPr>
    </w:p>
    <w:p w14:paraId="127F0BAB" w14:textId="1141F996" w:rsidR="003E2D10" w:rsidRPr="003E2D10" w:rsidRDefault="0016599F" w:rsidP="003E2D10">
      <w:pPr>
        <w:numPr>
          <w:ilvl w:val="0"/>
          <w:numId w:val="2"/>
        </w:numPr>
        <w:tabs>
          <w:tab w:val="left" w:pos="1260"/>
        </w:tabs>
      </w:pPr>
      <w:r w:rsidRPr="003E2D10">
        <w:rPr>
          <w:rFonts w:cs="Arial"/>
          <w:szCs w:val="22"/>
        </w:rPr>
        <w:t>For surface course, the coarse aggregate can be crushed steel slag, crystalline crushed stone or crushed sandstone. For binder course, coarse aggregate shall be crushed stone (dolomite), crushed gravel, crystalline crushed stone, or crushed sandstone</w:t>
      </w:r>
      <w:r w:rsidR="003E2D10" w:rsidRPr="003E2D10">
        <w:t>”</w:t>
      </w:r>
    </w:p>
    <w:p w14:paraId="2EEF621C" w14:textId="77777777" w:rsidR="003E2D10" w:rsidRPr="003E2D10" w:rsidRDefault="003E2D10" w:rsidP="003E2D10">
      <w:pPr>
        <w:tabs>
          <w:tab w:val="left" w:pos="1260"/>
        </w:tabs>
      </w:pPr>
    </w:p>
    <w:p w14:paraId="309399FC" w14:textId="77777777" w:rsidR="003E2D10" w:rsidRPr="003E2D10" w:rsidRDefault="003E2D10" w:rsidP="003E2D10">
      <w:pPr>
        <w:tabs>
          <w:tab w:val="left" w:pos="1260"/>
        </w:tabs>
        <w:ind w:left="2038"/>
      </w:pPr>
    </w:p>
    <w:p w14:paraId="1BA2D152" w14:textId="77777777" w:rsidR="003E2D10" w:rsidRPr="003E2D10" w:rsidRDefault="003E2D10" w:rsidP="003E2D10">
      <w:pPr>
        <w:jc w:val="left"/>
        <w:rPr>
          <w:color w:val="000000"/>
        </w:rPr>
      </w:pPr>
    </w:p>
    <w:p w14:paraId="36CD6454" w14:textId="7BA591F3" w:rsidR="00FB17A4" w:rsidRDefault="003E2D10" w:rsidP="003E2D10">
      <w:pPr>
        <w:keepNext/>
      </w:pPr>
      <w:r w:rsidRPr="003E2D10">
        <w:lastRenderedPageBreak/>
        <w:t>Revise the last paragraph of Article 1102.01 (a) (5) of the Standard Specifications to read:</w:t>
      </w:r>
    </w:p>
    <w:p w14:paraId="39BCAFF9" w14:textId="77777777" w:rsidR="00FB17A4" w:rsidRPr="003E2D10" w:rsidRDefault="00FB17A4" w:rsidP="003E2D10">
      <w:pPr>
        <w:keepNext/>
      </w:pPr>
    </w:p>
    <w:p w14:paraId="1DC658E4" w14:textId="0F689EC7" w:rsidR="003E2D10" w:rsidRPr="00FB17A4" w:rsidRDefault="003E2D10" w:rsidP="00FB17A4">
      <w:pPr>
        <w:ind w:left="720"/>
      </w:pPr>
      <w:r w:rsidRPr="003E2D10">
        <w:t>“IL-4.75 and Stone Matrix Asphalt (SMA) mixtures which contain aggregate having absorptions greater than or equal to 2.0 percent, or which contain steal slag sand, shall have minimum surge bin storage plus haul time of 1.5 hours.”</w:t>
      </w:r>
    </w:p>
    <w:p w14:paraId="5D4CF313" w14:textId="77777777" w:rsidR="003E2D10" w:rsidRDefault="003E2D10" w:rsidP="003E2D10">
      <w:pPr>
        <w:jc w:val="left"/>
      </w:pPr>
    </w:p>
    <w:p w14:paraId="4418A1EE" w14:textId="77777777" w:rsidR="002A7E3C" w:rsidRPr="009B1B73" w:rsidRDefault="002A7E3C" w:rsidP="002A7E3C">
      <w:r w:rsidRPr="009B1B73">
        <w:t>Revise the first and second paragraphs of Articles 1030.06(c)(2) of the Standard Specifications to read:</w:t>
      </w:r>
    </w:p>
    <w:p w14:paraId="02BD187C" w14:textId="77777777" w:rsidR="002A7E3C" w:rsidRPr="009B1B73" w:rsidRDefault="002A7E3C" w:rsidP="002A7E3C">
      <w:pPr>
        <w:tabs>
          <w:tab w:val="left" w:pos="720"/>
          <w:tab w:val="left" w:pos="810"/>
        </w:tabs>
      </w:pPr>
    </w:p>
    <w:p w14:paraId="75724DE8" w14:textId="67DC565D" w:rsidR="002A7E3C" w:rsidRPr="002A7E3C" w:rsidRDefault="002A7E3C" w:rsidP="002C078A">
      <w:pPr>
        <w:tabs>
          <w:tab w:val="left" w:pos="720"/>
          <w:tab w:val="left" w:pos="810"/>
        </w:tabs>
        <w:ind w:left="720" w:right="270" w:hanging="432"/>
      </w:pPr>
      <w:r w:rsidRPr="002A7E3C">
        <w:t>“(2)</w:t>
      </w:r>
      <w:r>
        <w:t xml:space="preserve"> </w:t>
      </w:r>
      <w:r w:rsidRPr="002A7E3C">
        <w:t>Personnel. The Contractor shall provide a QC Manager who shall have overall</w:t>
      </w:r>
      <w:r>
        <w:t xml:space="preserve"> </w:t>
      </w:r>
      <w:r w:rsidRPr="002A7E3C">
        <w:t xml:space="preserve">responsibility and authority for quality control.  This individual shall maintain active certification as a Hot-Mix Asphalt Level II technician. </w:t>
      </w:r>
    </w:p>
    <w:p w14:paraId="3D23C042" w14:textId="77777777" w:rsidR="002A7E3C" w:rsidRPr="002A7E3C" w:rsidRDefault="002A7E3C" w:rsidP="002C078A">
      <w:pPr>
        <w:ind w:left="576" w:right="270"/>
      </w:pPr>
    </w:p>
    <w:p w14:paraId="1F9378B9" w14:textId="77777777" w:rsidR="002A7E3C" w:rsidRDefault="002A7E3C" w:rsidP="002C078A">
      <w:pPr>
        <w:ind w:left="720" w:right="270"/>
      </w:pPr>
      <w:r w:rsidRPr="002A7E3C">
        <w:t xml:space="preserve">In addition to the QC Manager, the Contractor shall provide sufficient personnel to perform the required visual inspections, sampling, testing, and documentation in a timely manner.  Mix designs shall be developed by personnel with an active certification as a Hot-Mix Asphalt Level III technician.  Technicians performing mix design testing and plant sampling/testing shall maintain active certification as a Hot-Mix Asphalt Level I technician.  The Contractor may provide a technician trainee who has successfully completed </w:t>
      </w:r>
      <w:bookmarkStart w:id="1" w:name="_Hlk173923909"/>
      <w:r w:rsidRPr="002A7E3C">
        <w:t xml:space="preserve">the Department’s “Hot-Mix Asphalt Trainee Course” </w:t>
      </w:r>
      <w:bookmarkStart w:id="2" w:name="_Hlk173923987"/>
      <w:bookmarkEnd w:id="1"/>
      <w:r w:rsidRPr="002A7E3C">
        <w:t>to assist in the activities completed by a Hot-Mix Asphalt Level I technician for a period of one year after the course completion date</w:t>
      </w:r>
      <w:bookmarkEnd w:id="2"/>
      <w:r w:rsidRPr="002A7E3C">
        <w:t>.  The Contractor may also provide a Gradation Technician who has successfully completed the Department's "Gradation Technician Course" to run gradation tests only under the supervision of a Hot-Mix Asphalt Level II Technician.  The Contractor shall provide a Hot-Mix Asphalt Density Tester who has successfully completed the Department's "Nuclear Density Testing” course to run all nuclear density tests on the job site.”</w:t>
      </w:r>
    </w:p>
    <w:p w14:paraId="4C28CAFF" w14:textId="77777777" w:rsidR="001E12E6" w:rsidRDefault="001E12E6" w:rsidP="001E12E6">
      <w:pPr>
        <w:ind w:right="270"/>
      </w:pPr>
    </w:p>
    <w:p w14:paraId="76484335" w14:textId="2E4C790F" w:rsidR="001E12E6" w:rsidRDefault="001E12E6" w:rsidP="001E12E6">
      <w:r>
        <w:t>Add</w:t>
      </w:r>
      <w:r w:rsidRPr="009B1B73">
        <w:t xml:space="preserve"> Article 1030.06(</w:t>
      </w:r>
      <w:r>
        <w:t>d</w:t>
      </w:r>
      <w:r w:rsidRPr="009B1B73">
        <w:t>)(</w:t>
      </w:r>
      <w:r>
        <w:t>3</w:t>
      </w:r>
      <w:r w:rsidRPr="009B1B73">
        <w:t xml:space="preserve">) </w:t>
      </w:r>
      <w:r>
        <w:t>to</w:t>
      </w:r>
      <w:r w:rsidRPr="009B1B73">
        <w:t xml:space="preserve"> the Standard Specifications to read:</w:t>
      </w:r>
    </w:p>
    <w:p w14:paraId="143F4372" w14:textId="51E5B62A" w:rsidR="001E12E6" w:rsidRDefault="001E12E6" w:rsidP="001E12E6"/>
    <w:p w14:paraId="721FFCDF" w14:textId="2A23F016" w:rsidR="001E12E6" w:rsidRPr="008D5367" w:rsidRDefault="001E12E6" w:rsidP="00613AB1">
      <w:pPr>
        <w:ind w:left="720" w:hanging="432"/>
        <w:rPr>
          <w:szCs w:val="22"/>
        </w:rPr>
      </w:pPr>
      <w:r w:rsidRPr="008D5367">
        <w:rPr>
          <w:szCs w:val="22"/>
        </w:rPr>
        <w:t xml:space="preserve">“(3) The Contractor shall take possession of any </w:t>
      </w:r>
      <w:r w:rsidR="002E4C93" w:rsidRPr="008D5367">
        <w:rPr>
          <w:szCs w:val="22"/>
        </w:rPr>
        <w:t xml:space="preserve">Department </w:t>
      </w:r>
      <w:r w:rsidR="0006529B" w:rsidRPr="008D5367">
        <w:rPr>
          <w:szCs w:val="22"/>
        </w:rPr>
        <w:t xml:space="preserve">unused backup or </w:t>
      </w:r>
      <w:r w:rsidR="002E4C93" w:rsidRPr="008D5367">
        <w:rPr>
          <w:szCs w:val="22"/>
        </w:rPr>
        <w:t>dispute resolution</w:t>
      </w:r>
      <w:r w:rsidR="0006529B" w:rsidRPr="008D5367">
        <w:rPr>
          <w:szCs w:val="22"/>
        </w:rPr>
        <w:t xml:space="preserve"> </w:t>
      </w:r>
      <w:r w:rsidRPr="008D5367">
        <w:rPr>
          <w:szCs w:val="22"/>
        </w:rPr>
        <w:t>HMA mixture samples or density specimens upon notification by the Engineer.  The Contractor shall collect the HMA mixture samples or density specimens from the location designated by the Engineer</w:t>
      </w:r>
      <w:r w:rsidR="00DC74C3">
        <w:rPr>
          <w:szCs w:val="22"/>
        </w:rPr>
        <w:t xml:space="preserve"> and may add these materials</w:t>
      </w:r>
      <w:r w:rsidRPr="008D5367">
        <w:rPr>
          <w:szCs w:val="22"/>
        </w:rPr>
        <w:t xml:space="preserve"> to RAP stockpiles according to Section 1031.”</w:t>
      </w:r>
    </w:p>
    <w:p w14:paraId="2D8E957A" w14:textId="77777777" w:rsidR="002A7E3C" w:rsidRPr="00FB17A4" w:rsidRDefault="002A7E3C" w:rsidP="003E2D10">
      <w:pPr>
        <w:jc w:val="left"/>
      </w:pPr>
    </w:p>
    <w:p w14:paraId="03F0EAAE" w14:textId="77777777" w:rsidR="00005259" w:rsidRDefault="00005259" w:rsidP="00005259">
      <w:pPr>
        <w:jc w:val="left"/>
      </w:pPr>
      <w:r>
        <w:t>Revise the second paragraph of Articles 1030.07(a)(11) and 1030.08(a)(9) of the Standard</w:t>
      </w:r>
    </w:p>
    <w:p w14:paraId="4C67C790" w14:textId="77777777" w:rsidR="00005259" w:rsidRDefault="00005259" w:rsidP="00005259">
      <w:pPr>
        <w:jc w:val="left"/>
      </w:pPr>
      <w:r>
        <w:t>Specifications to read:</w:t>
      </w:r>
    </w:p>
    <w:p w14:paraId="7DF13C74" w14:textId="77777777" w:rsidR="00005259" w:rsidRDefault="00005259" w:rsidP="00005259">
      <w:pPr>
        <w:jc w:val="left"/>
      </w:pPr>
    </w:p>
    <w:p w14:paraId="445FBB8D" w14:textId="77777777" w:rsidR="00005259" w:rsidRDefault="00005259" w:rsidP="002C078A">
      <w:pPr>
        <w:ind w:left="720"/>
      </w:pPr>
      <w:r>
        <w:t>“When establishing the target density, the HMA maximum theoretical specific gravity</w:t>
      </w:r>
    </w:p>
    <w:p w14:paraId="27AADAB4" w14:textId="77777777" w:rsidR="00005259" w:rsidRDefault="00005259" w:rsidP="002C078A">
      <w:pPr>
        <w:ind w:left="720"/>
      </w:pPr>
      <w:r>
        <w:t>(Gmm) will be based on the running average of four available Department test results</w:t>
      </w:r>
    </w:p>
    <w:p w14:paraId="6094F3FF" w14:textId="77777777" w:rsidR="00005259" w:rsidRDefault="00005259" w:rsidP="002C078A">
      <w:pPr>
        <w:ind w:left="720"/>
      </w:pPr>
      <w:r>
        <w:t>for that project. If less than four Gmm test results are available, an average of all</w:t>
      </w:r>
    </w:p>
    <w:p w14:paraId="4D6157DA" w14:textId="77777777" w:rsidR="00005259" w:rsidRDefault="00005259" w:rsidP="002C078A">
      <w:pPr>
        <w:ind w:left="720"/>
      </w:pPr>
      <w:r>
        <w:t>available Department test results for that project will be used. The initial Gmm will be</w:t>
      </w:r>
    </w:p>
    <w:p w14:paraId="2A741459" w14:textId="77777777" w:rsidR="00005259" w:rsidRDefault="00005259" w:rsidP="002C078A">
      <w:pPr>
        <w:ind w:left="720"/>
      </w:pPr>
      <w:r>
        <w:t>the last available Department test result from a QMP project. If there is no available</w:t>
      </w:r>
    </w:p>
    <w:p w14:paraId="423D5F1E" w14:textId="77777777" w:rsidR="00005259" w:rsidRDefault="00005259" w:rsidP="002C078A">
      <w:pPr>
        <w:ind w:left="720"/>
      </w:pPr>
      <w:r>
        <w:t>Department test result from a QMP project, the Department mix design verification test</w:t>
      </w:r>
    </w:p>
    <w:p w14:paraId="6C160E58" w14:textId="4776D1FF" w:rsidR="003E2D10" w:rsidRDefault="00005259" w:rsidP="002C078A">
      <w:pPr>
        <w:ind w:left="720"/>
      </w:pPr>
      <w:r>
        <w:lastRenderedPageBreak/>
        <w:t>result will be used as the initial Gmm.”</w:t>
      </w:r>
      <w:r>
        <w:cr/>
      </w:r>
    </w:p>
    <w:p w14:paraId="6A479C92" w14:textId="3FBE5502" w:rsidR="00C164F4" w:rsidRDefault="00C164F4" w:rsidP="00C164F4">
      <w:r>
        <w:t xml:space="preserve">Revise the </w:t>
      </w:r>
      <w:r w:rsidR="008F2D28">
        <w:t>Quality Control Limits table in Article 1030.09(c)</w:t>
      </w:r>
      <w:r>
        <w:t xml:space="preserve"> to read:</w:t>
      </w:r>
    </w:p>
    <w:p w14:paraId="3D1BB989" w14:textId="77777777" w:rsidR="00C164F4" w:rsidRDefault="00C164F4" w:rsidP="00613AB1"/>
    <w:tbl>
      <w:tblPr>
        <w:tblW w:w="872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65"/>
        <w:gridCol w:w="1067"/>
        <w:gridCol w:w="1065"/>
        <w:gridCol w:w="1067"/>
        <w:gridCol w:w="1065"/>
        <w:gridCol w:w="1074"/>
      </w:tblGrid>
      <w:tr w:rsidR="00ED4ED5" w:rsidRPr="00637B90" w14:paraId="3E5CF0CE" w14:textId="77777777" w:rsidTr="008D5367">
        <w:trPr>
          <w:cantSplit/>
          <w:trHeight w:val="338"/>
        </w:trPr>
        <w:tc>
          <w:tcPr>
            <w:tcW w:w="8727" w:type="dxa"/>
            <w:gridSpan w:val="7"/>
            <w:vAlign w:val="center"/>
          </w:tcPr>
          <w:p w14:paraId="53D57100" w14:textId="77777777" w:rsidR="00ED4ED5" w:rsidRPr="00613AB1" w:rsidRDefault="00ED4ED5" w:rsidP="00D551E1">
            <w:pPr>
              <w:spacing w:before="60" w:after="60"/>
              <w:jc w:val="center"/>
            </w:pPr>
            <w:r w:rsidRPr="00613AB1">
              <w:t>CONTROL LIMITS</w:t>
            </w:r>
          </w:p>
        </w:tc>
      </w:tr>
      <w:tr w:rsidR="00613AB1" w:rsidRPr="00637B90" w14:paraId="654503FC" w14:textId="77777777" w:rsidTr="00613AB1">
        <w:trPr>
          <w:trHeight w:val="405"/>
        </w:trPr>
        <w:tc>
          <w:tcPr>
            <w:tcW w:w="2324" w:type="dxa"/>
            <w:vMerge w:val="restart"/>
            <w:vAlign w:val="center"/>
          </w:tcPr>
          <w:p w14:paraId="0E8EE695" w14:textId="77777777" w:rsidR="00ED4ED5" w:rsidRPr="00613AB1" w:rsidRDefault="00ED4ED5" w:rsidP="00D551E1">
            <w:pPr>
              <w:ind w:left="-29"/>
              <w:jc w:val="center"/>
            </w:pPr>
            <w:r w:rsidRPr="00613AB1">
              <w:t>Parameter</w:t>
            </w:r>
          </w:p>
        </w:tc>
        <w:tc>
          <w:tcPr>
            <w:tcW w:w="2132" w:type="dxa"/>
            <w:gridSpan w:val="2"/>
          </w:tcPr>
          <w:p w14:paraId="1B308A25" w14:textId="77777777" w:rsidR="00ED4ED5" w:rsidRPr="00613AB1" w:rsidRDefault="00ED4ED5" w:rsidP="00D551E1">
            <w:pPr>
              <w:spacing w:before="60"/>
              <w:ind w:left="-115"/>
              <w:jc w:val="center"/>
            </w:pPr>
            <w:r w:rsidRPr="00613AB1">
              <w:t xml:space="preserve">IL-19.0, IL-9.5, </w:t>
            </w:r>
          </w:p>
          <w:p w14:paraId="303060C5" w14:textId="77777777" w:rsidR="00ED4ED5" w:rsidRPr="00613AB1" w:rsidRDefault="00ED4ED5" w:rsidP="00D551E1">
            <w:pPr>
              <w:spacing w:after="60"/>
              <w:ind w:left="-115"/>
              <w:jc w:val="center"/>
            </w:pPr>
            <w:r w:rsidRPr="00613AB1">
              <w:t>IL-9.5FG, IL-19.0L, IL-9.5L</w:t>
            </w:r>
          </w:p>
        </w:tc>
        <w:tc>
          <w:tcPr>
            <w:tcW w:w="2132" w:type="dxa"/>
            <w:gridSpan w:val="2"/>
            <w:vAlign w:val="center"/>
          </w:tcPr>
          <w:p w14:paraId="4AFD294D" w14:textId="77777777" w:rsidR="00ED4ED5" w:rsidRPr="00613AB1" w:rsidRDefault="00ED4ED5" w:rsidP="00D551E1">
            <w:pPr>
              <w:spacing w:before="60"/>
              <w:ind w:left="-115"/>
              <w:jc w:val="center"/>
            </w:pPr>
            <w:r w:rsidRPr="00613AB1">
              <w:t xml:space="preserve">SMA-12.5, </w:t>
            </w:r>
          </w:p>
          <w:p w14:paraId="6D26509A" w14:textId="77777777" w:rsidR="00ED4ED5" w:rsidRPr="00613AB1" w:rsidRDefault="00ED4ED5" w:rsidP="00D551E1">
            <w:pPr>
              <w:spacing w:before="60"/>
              <w:ind w:left="-115"/>
              <w:jc w:val="center"/>
            </w:pPr>
            <w:r w:rsidRPr="00613AB1">
              <w:t>SMA-9.5</w:t>
            </w:r>
          </w:p>
        </w:tc>
        <w:tc>
          <w:tcPr>
            <w:tcW w:w="2137" w:type="dxa"/>
            <w:gridSpan w:val="2"/>
            <w:vAlign w:val="center"/>
          </w:tcPr>
          <w:p w14:paraId="71EF17C8" w14:textId="77777777" w:rsidR="00ED4ED5" w:rsidRPr="00613AB1" w:rsidRDefault="00ED4ED5" w:rsidP="00D551E1">
            <w:pPr>
              <w:spacing w:before="60"/>
              <w:ind w:left="-115"/>
              <w:jc w:val="center"/>
            </w:pPr>
            <w:r w:rsidRPr="00613AB1">
              <w:t>IL-4.75</w:t>
            </w:r>
          </w:p>
        </w:tc>
      </w:tr>
      <w:tr w:rsidR="00C164F4" w:rsidRPr="00637B90" w14:paraId="3A589E85" w14:textId="77777777" w:rsidTr="008D5367">
        <w:trPr>
          <w:trHeight w:val="591"/>
        </w:trPr>
        <w:tc>
          <w:tcPr>
            <w:tcW w:w="2324" w:type="dxa"/>
            <w:vMerge/>
          </w:tcPr>
          <w:p w14:paraId="7B457C90" w14:textId="77777777" w:rsidR="00ED4ED5" w:rsidRPr="00613AB1" w:rsidRDefault="00ED4ED5" w:rsidP="00D551E1">
            <w:pPr>
              <w:ind w:left="-29"/>
            </w:pPr>
          </w:p>
        </w:tc>
        <w:tc>
          <w:tcPr>
            <w:tcW w:w="1065" w:type="dxa"/>
            <w:vAlign w:val="center"/>
          </w:tcPr>
          <w:p w14:paraId="33C8A29D" w14:textId="77777777" w:rsidR="00ED4ED5" w:rsidRPr="00613AB1" w:rsidRDefault="00ED4ED5" w:rsidP="00D551E1">
            <w:pPr>
              <w:ind w:left="-115" w:right="-108"/>
              <w:jc w:val="center"/>
            </w:pPr>
            <w:r w:rsidRPr="00613AB1">
              <w:t>Individual</w:t>
            </w:r>
          </w:p>
          <w:p w14:paraId="33133614" w14:textId="77777777" w:rsidR="00ED4ED5" w:rsidRPr="00613AB1" w:rsidRDefault="00ED4ED5" w:rsidP="00D551E1">
            <w:pPr>
              <w:ind w:left="-115" w:right="-108"/>
              <w:jc w:val="center"/>
            </w:pPr>
            <w:r w:rsidRPr="00613AB1">
              <w:t>Test</w:t>
            </w:r>
          </w:p>
        </w:tc>
        <w:tc>
          <w:tcPr>
            <w:tcW w:w="1067" w:type="dxa"/>
            <w:vAlign w:val="center"/>
          </w:tcPr>
          <w:p w14:paraId="030E7D54" w14:textId="77777777" w:rsidR="00ED4ED5" w:rsidRPr="00613AB1" w:rsidRDefault="00ED4ED5" w:rsidP="00D551E1">
            <w:pPr>
              <w:ind w:left="-115" w:right="-108"/>
              <w:jc w:val="center"/>
            </w:pPr>
            <w:r w:rsidRPr="00613AB1">
              <w:t>Moving Avg. of 4</w:t>
            </w:r>
          </w:p>
        </w:tc>
        <w:tc>
          <w:tcPr>
            <w:tcW w:w="1065" w:type="dxa"/>
            <w:vAlign w:val="center"/>
          </w:tcPr>
          <w:p w14:paraId="5DEAADBF" w14:textId="77777777" w:rsidR="00ED4ED5" w:rsidRPr="00613AB1" w:rsidDel="00756FFE" w:rsidRDefault="00ED4ED5" w:rsidP="00D551E1">
            <w:pPr>
              <w:ind w:left="-115" w:right="-108"/>
              <w:jc w:val="center"/>
            </w:pPr>
            <w:r w:rsidRPr="00613AB1">
              <w:t>Individual Test</w:t>
            </w:r>
          </w:p>
        </w:tc>
        <w:tc>
          <w:tcPr>
            <w:tcW w:w="1067" w:type="dxa"/>
            <w:vAlign w:val="center"/>
          </w:tcPr>
          <w:p w14:paraId="0F185501" w14:textId="77777777" w:rsidR="00ED4ED5" w:rsidRPr="00613AB1" w:rsidDel="00756FFE" w:rsidRDefault="00ED4ED5" w:rsidP="00D551E1">
            <w:pPr>
              <w:ind w:left="-108" w:right="-108"/>
              <w:jc w:val="center"/>
            </w:pPr>
            <w:r w:rsidRPr="00613AB1">
              <w:t>Moving Avg. of 4</w:t>
            </w:r>
          </w:p>
        </w:tc>
        <w:tc>
          <w:tcPr>
            <w:tcW w:w="1065" w:type="dxa"/>
            <w:vAlign w:val="center"/>
          </w:tcPr>
          <w:p w14:paraId="3381BEF6" w14:textId="77777777" w:rsidR="00ED4ED5" w:rsidRPr="00613AB1" w:rsidRDefault="00ED4ED5" w:rsidP="00D551E1">
            <w:pPr>
              <w:ind w:left="-115" w:right="-108"/>
              <w:jc w:val="center"/>
            </w:pPr>
            <w:r w:rsidRPr="00613AB1">
              <w:t>Individual</w:t>
            </w:r>
          </w:p>
          <w:p w14:paraId="1387B4AB" w14:textId="77777777" w:rsidR="00ED4ED5" w:rsidRPr="00613AB1" w:rsidRDefault="00ED4ED5" w:rsidP="00D551E1">
            <w:pPr>
              <w:ind w:left="-115" w:right="-108"/>
              <w:jc w:val="center"/>
            </w:pPr>
            <w:r w:rsidRPr="00613AB1">
              <w:t>Test</w:t>
            </w:r>
          </w:p>
        </w:tc>
        <w:tc>
          <w:tcPr>
            <w:tcW w:w="1072" w:type="dxa"/>
            <w:vAlign w:val="center"/>
          </w:tcPr>
          <w:p w14:paraId="582ABAAB" w14:textId="77777777" w:rsidR="00ED4ED5" w:rsidRPr="00613AB1" w:rsidRDefault="00ED4ED5" w:rsidP="00D551E1">
            <w:pPr>
              <w:ind w:left="-115" w:right="-108"/>
              <w:jc w:val="center"/>
            </w:pPr>
            <w:r w:rsidRPr="00613AB1">
              <w:t>Moving</w:t>
            </w:r>
          </w:p>
          <w:p w14:paraId="7A4814F3" w14:textId="77777777" w:rsidR="00ED4ED5" w:rsidRPr="00613AB1" w:rsidRDefault="00ED4ED5" w:rsidP="00D551E1">
            <w:pPr>
              <w:ind w:left="-115" w:right="-108"/>
              <w:jc w:val="center"/>
            </w:pPr>
            <w:r w:rsidRPr="00613AB1">
              <w:t>Avg. of 4</w:t>
            </w:r>
          </w:p>
        </w:tc>
      </w:tr>
      <w:tr w:rsidR="00C164F4" w:rsidRPr="00637B90" w14:paraId="6C592792" w14:textId="77777777" w:rsidTr="008D5367">
        <w:trPr>
          <w:trHeight w:val="20"/>
        </w:trPr>
        <w:tc>
          <w:tcPr>
            <w:tcW w:w="2324" w:type="dxa"/>
            <w:vAlign w:val="center"/>
          </w:tcPr>
          <w:p w14:paraId="74C6320C" w14:textId="77777777" w:rsidR="00ED4ED5" w:rsidRPr="00613AB1" w:rsidRDefault="00ED4ED5" w:rsidP="00D551E1">
            <w:pPr>
              <w:spacing w:before="20"/>
              <w:ind w:left="-25"/>
            </w:pPr>
            <w:r w:rsidRPr="00613AB1">
              <w:t>% Passing</w:t>
            </w:r>
            <w:r w:rsidRPr="008D5367">
              <w:rPr>
                <w:vertAlign w:val="superscript"/>
              </w:rPr>
              <w:t xml:space="preserve">: </w:t>
            </w:r>
            <w:r w:rsidRPr="00613AB1">
              <w:rPr>
                <w:vertAlign w:val="superscript"/>
              </w:rPr>
              <w:t>1/</w:t>
            </w:r>
          </w:p>
        </w:tc>
        <w:tc>
          <w:tcPr>
            <w:tcW w:w="1065" w:type="dxa"/>
            <w:vAlign w:val="center"/>
          </w:tcPr>
          <w:p w14:paraId="727AFF7A" w14:textId="77777777" w:rsidR="00ED4ED5" w:rsidRPr="00613AB1" w:rsidRDefault="00ED4ED5" w:rsidP="00D551E1">
            <w:pPr>
              <w:spacing w:before="20"/>
              <w:ind w:left="-115" w:right="-108"/>
              <w:jc w:val="center"/>
            </w:pPr>
          </w:p>
        </w:tc>
        <w:tc>
          <w:tcPr>
            <w:tcW w:w="1067" w:type="dxa"/>
            <w:vAlign w:val="center"/>
          </w:tcPr>
          <w:p w14:paraId="73A7D4BE" w14:textId="77777777" w:rsidR="00ED4ED5" w:rsidRPr="00613AB1" w:rsidRDefault="00ED4ED5" w:rsidP="00D551E1">
            <w:pPr>
              <w:spacing w:before="20"/>
              <w:ind w:left="-115" w:right="-108"/>
              <w:jc w:val="center"/>
            </w:pPr>
          </w:p>
        </w:tc>
        <w:tc>
          <w:tcPr>
            <w:tcW w:w="1065" w:type="dxa"/>
            <w:vAlign w:val="center"/>
          </w:tcPr>
          <w:p w14:paraId="08996CBF" w14:textId="77777777" w:rsidR="00ED4ED5" w:rsidRPr="00613AB1" w:rsidRDefault="00ED4ED5" w:rsidP="00D551E1">
            <w:pPr>
              <w:spacing w:before="20"/>
              <w:ind w:left="-115" w:right="-108"/>
              <w:jc w:val="center"/>
            </w:pPr>
          </w:p>
        </w:tc>
        <w:tc>
          <w:tcPr>
            <w:tcW w:w="1067" w:type="dxa"/>
            <w:vAlign w:val="center"/>
          </w:tcPr>
          <w:p w14:paraId="00ED8846" w14:textId="77777777" w:rsidR="00ED4ED5" w:rsidRPr="00613AB1" w:rsidRDefault="00ED4ED5" w:rsidP="00D551E1">
            <w:pPr>
              <w:spacing w:before="20"/>
              <w:ind w:left="-108" w:right="-108"/>
              <w:jc w:val="center"/>
            </w:pPr>
          </w:p>
        </w:tc>
        <w:tc>
          <w:tcPr>
            <w:tcW w:w="1065" w:type="dxa"/>
            <w:vAlign w:val="center"/>
          </w:tcPr>
          <w:p w14:paraId="33919157" w14:textId="77777777" w:rsidR="00ED4ED5" w:rsidRPr="00613AB1" w:rsidRDefault="00ED4ED5" w:rsidP="00D551E1">
            <w:pPr>
              <w:spacing w:before="20"/>
              <w:ind w:left="-115" w:right="-108"/>
              <w:jc w:val="center"/>
            </w:pPr>
          </w:p>
        </w:tc>
        <w:tc>
          <w:tcPr>
            <w:tcW w:w="1072" w:type="dxa"/>
            <w:vAlign w:val="center"/>
          </w:tcPr>
          <w:p w14:paraId="72817B03" w14:textId="77777777" w:rsidR="00ED4ED5" w:rsidRPr="00613AB1" w:rsidRDefault="00ED4ED5" w:rsidP="00D551E1">
            <w:pPr>
              <w:spacing w:before="20"/>
              <w:ind w:left="-115" w:right="-108"/>
              <w:jc w:val="center"/>
            </w:pPr>
          </w:p>
        </w:tc>
      </w:tr>
      <w:tr w:rsidR="00C164F4" w:rsidRPr="00637B90" w14:paraId="5E505CD3" w14:textId="77777777" w:rsidTr="008D5367">
        <w:trPr>
          <w:trHeight w:val="20"/>
        </w:trPr>
        <w:tc>
          <w:tcPr>
            <w:tcW w:w="2324" w:type="dxa"/>
            <w:vAlign w:val="center"/>
          </w:tcPr>
          <w:p w14:paraId="33500FD7" w14:textId="77777777" w:rsidR="00ED4ED5" w:rsidRPr="00613AB1" w:rsidRDefault="00ED4ED5" w:rsidP="00D551E1">
            <w:pPr>
              <w:ind w:left="65"/>
            </w:pPr>
            <w:r w:rsidRPr="00613AB1">
              <w:t>1/2 in. (12.5 mm)</w:t>
            </w:r>
          </w:p>
        </w:tc>
        <w:tc>
          <w:tcPr>
            <w:tcW w:w="1065" w:type="dxa"/>
            <w:vAlign w:val="center"/>
          </w:tcPr>
          <w:p w14:paraId="217C7211" w14:textId="77777777" w:rsidR="00ED4ED5" w:rsidRPr="00613AB1" w:rsidRDefault="00ED4ED5" w:rsidP="00D551E1">
            <w:pPr>
              <w:ind w:left="-115" w:right="-108"/>
              <w:jc w:val="center"/>
            </w:pPr>
            <w:r w:rsidRPr="00613AB1">
              <w:t>± 6 %</w:t>
            </w:r>
          </w:p>
        </w:tc>
        <w:tc>
          <w:tcPr>
            <w:tcW w:w="1067" w:type="dxa"/>
            <w:vAlign w:val="center"/>
          </w:tcPr>
          <w:p w14:paraId="3E30AA2D" w14:textId="77777777" w:rsidR="00ED4ED5" w:rsidRPr="00613AB1" w:rsidRDefault="00ED4ED5" w:rsidP="00D551E1">
            <w:pPr>
              <w:ind w:left="-115" w:right="-108"/>
              <w:jc w:val="center"/>
            </w:pPr>
            <w:r w:rsidRPr="00613AB1">
              <w:t>± 4 %</w:t>
            </w:r>
          </w:p>
        </w:tc>
        <w:tc>
          <w:tcPr>
            <w:tcW w:w="1065" w:type="dxa"/>
            <w:vAlign w:val="center"/>
          </w:tcPr>
          <w:p w14:paraId="6BFD5C6F" w14:textId="77777777" w:rsidR="00ED4ED5" w:rsidRPr="00613AB1" w:rsidRDefault="00ED4ED5" w:rsidP="00D551E1">
            <w:pPr>
              <w:ind w:left="-115" w:right="-108"/>
              <w:jc w:val="center"/>
            </w:pPr>
            <w:r w:rsidRPr="00613AB1">
              <w:t>± 6 %</w:t>
            </w:r>
          </w:p>
        </w:tc>
        <w:tc>
          <w:tcPr>
            <w:tcW w:w="1067" w:type="dxa"/>
            <w:vAlign w:val="center"/>
          </w:tcPr>
          <w:p w14:paraId="71CFF13A" w14:textId="77777777" w:rsidR="00ED4ED5" w:rsidRPr="00613AB1" w:rsidRDefault="00ED4ED5" w:rsidP="00D551E1">
            <w:pPr>
              <w:ind w:left="-108" w:right="-108"/>
              <w:jc w:val="center"/>
            </w:pPr>
            <w:r w:rsidRPr="00613AB1">
              <w:t>± 4 %</w:t>
            </w:r>
          </w:p>
        </w:tc>
        <w:tc>
          <w:tcPr>
            <w:tcW w:w="1065" w:type="dxa"/>
            <w:vAlign w:val="center"/>
          </w:tcPr>
          <w:p w14:paraId="51663548" w14:textId="77777777" w:rsidR="00ED4ED5" w:rsidRPr="00613AB1" w:rsidRDefault="00ED4ED5" w:rsidP="00D551E1">
            <w:pPr>
              <w:ind w:left="-115" w:right="-108"/>
              <w:jc w:val="center"/>
            </w:pPr>
          </w:p>
        </w:tc>
        <w:tc>
          <w:tcPr>
            <w:tcW w:w="1072" w:type="dxa"/>
            <w:vAlign w:val="center"/>
          </w:tcPr>
          <w:p w14:paraId="5916E4B2" w14:textId="77777777" w:rsidR="00ED4ED5" w:rsidRPr="00613AB1" w:rsidRDefault="00ED4ED5" w:rsidP="00D551E1">
            <w:pPr>
              <w:ind w:left="-115" w:right="-108"/>
              <w:jc w:val="center"/>
            </w:pPr>
          </w:p>
        </w:tc>
      </w:tr>
      <w:tr w:rsidR="00C164F4" w:rsidRPr="00637B90" w14:paraId="1AA1FBB2" w14:textId="77777777" w:rsidTr="008D5367">
        <w:trPr>
          <w:trHeight w:val="20"/>
        </w:trPr>
        <w:tc>
          <w:tcPr>
            <w:tcW w:w="2324" w:type="dxa"/>
            <w:vAlign w:val="center"/>
          </w:tcPr>
          <w:p w14:paraId="4C05F487" w14:textId="77777777" w:rsidR="00ED4ED5" w:rsidRPr="00613AB1" w:rsidRDefault="00ED4ED5" w:rsidP="00D551E1">
            <w:pPr>
              <w:ind w:left="65"/>
            </w:pPr>
            <w:r w:rsidRPr="00613AB1">
              <w:t>3/8 in. (9.5mm)</w:t>
            </w:r>
          </w:p>
        </w:tc>
        <w:tc>
          <w:tcPr>
            <w:tcW w:w="1065" w:type="dxa"/>
            <w:vAlign w:val="center"/>
          </w:tcPr>
          <w:p w14:paraId="1B82ABC6" w14:textId="77777777" w:rsidR="00ED4ED5" w:rsidRPr="00613AB1" w:rsidRDefault="00ED4ED5" w:rsidP="00D551E1">
            <w:pPr>
              <w:ind w:left="-115" w:right="-108"/>
              <w:jc w:val="center"/>
            </w:pPr>
          </w:p>
        </w:tc>
        <w:tc>
          <w:tcPr>
            <w:tcW w:w="1067" w:type="dxa"/>
            <w:vAlign w:val="center"/>
          </w:tcPr>
          <w:p w14:paraId="7F047E67" w14:textId="77777777" w:rsidR="00ED4ED5" w:rsidRPr="00613AB1" w:rsidRDefault="00ED4ED5" w:rsidP="00D551E1">
            <w:pPr>
              <w:ind w:left="-115" w:right="-108"/>
              <w:jc w:val="center"/>
            </w:pPr>
          </w:p>
        </w:tc>
        <w:tc>
          <w:tcPr>
            <w:tcW w:w="1065" w:type="dxa"/>
            <w:vAlign w:val="center"/>
          </w:tcPr>
          <w:p w14:paraId="6A722D73" w14:textId="77777777" w:rsidR="00ED4ED5" w:rsidRPr="00613AB1" w:rsidDel="00756FFE" w:rsidRDefault="00ED4ED5" w:rsidP="00D551E1">
            <w:pPr>
              <w:ind w:left="-115" w:right="-108"/>
              <w:jc w:val="center"/>
            </w:pPr>
            <w:r w:rsidRPr="00613AB1">
              <w:t>± 4 %</w:t>
            </w:r>
          </w:p>
        </w:tc>
        <w:tc>
          <w:tcPr>
            <w:tcW w:w="1067" w:type="dxa"/>
            <w:vAlign w:val="center"/>
          </w:tcPr>
          <w:p w14:paraId="394694AE" w14:textId="77777777" w:rsidR="00ED4ED5" w:rsidRPr="00613AB1" w:rsidRDefault="00ED4ED5" w:rsidP="00D551E1">
            <w:pPr>
              <w:ind w:left="-108" w:right="-108"/>
              <w:jc w:val="center"/>
            </w:pPr>
            <w:r w:rsidRPr="00613AB1">
              <w:t>± 3 %</w:t>
            </w:r>
          </w:p>
        </w:tc>
        <w:tc>
          <w:tcPr>
            <w:tcW w:w="1065" w:type="dxa"/>
            <w:vAlign w:val="center"/>
          </w:tcPr>
          <w:p w14:paraId="63C2B35F" w14:textId="77777777" w:rsidR="00ED4ED5" w:rsidRPr="00613AB1" w:rsidRDefault="00ED4ED5" w:rsidP="00D551E1">
            <w:pPr>
              <w:ind w:left="-115" w:right="-108"/>
              <w:jc w:val="center"/>
            </w:pPr>
          </w:p>
        </w:tc>
        <w:tc>
          <w:tcPr>
            <w:tcW w:w="1072" w:type="dxa"/>
            <w:vAlign w:val="center"/>
          </w:tcPr>
          <w:p w14:paraId="3F682D63" w14:textId="77777777" w:rsidR="00ED4ED5" w:rsidRPr="00613AB1" w:rsidRDefault="00ED4ED5" w:rsidP="00D551E1">
            <w:pPr>
              <w:ind w:left="-115" w:right="-108"/>
              <w:jc w:val="center"/>
            </w:pPr>
          </w:p>
        </w:tc>
      </w:tr>
      <w:tr w:rsidR="00C164F4" w:rsidRPr="00637B90" w14:paraId="3F7D075C" w14:textId="77777777" w:rsidTr="008D5367">
        <w:trPr>
          <w:trHeight w:val="20"/>
        </w:trPr>
        <w:tc>
          <w:tcPr>
            <w:tcW w:w="2324" w:type="dxa"/>
            <w:vAlign w:val="center"/>
          </w:tcPr>
          <w:p w14:paraId="53418F24" w14:textId="77777777" w:rsidR="00ED4ED5" w:rsidRPr="00613AB1" w:rsidRDefault="00ED4ED5" w:rsidP="00D551E1">
            <w:pPr>
              <w:ind w:left="65"/>
            </w:pPr>
            <w:r w:rsidRPr="00613AB1">
              <w:t># 4 (4.75 mm)</w:t>
            </w:r>
          </w:p>
        </w:tc>
        <w:tc>
          <w:tcPr>
            <w:tcW w:w="1065" w:type="dxa"/>
            <w:vAlign w:val="center"/>
          </w:tcPr>
          <w:p w14:paraId="151D29C1" w14:textId="77777777" w:rsidR="00ED4ED5" w:rsidRPr="00613AB1" w:rsidRDefault="00ED4ED5" w:rsidP="00D551E1">
            <w:pPr>
              <w:ind w:left="-115" w:right="-108"/>
              <w:jc w:val="center"/>
            </w:pPr>
            <w:r w:rsidRPr="00613AB1">
              <w:t>± 5 %</w:t>
            </w:r>
          </w:p>
        </w:tc>
        <w:tc>
          <w:tcPr>
            <w:tcW w:w="1067" w:type="dxa"/>
            <w:vAlign w:val="center"/>
          </w:tcPr>
          <w:p w14:paraId="1AD78424" w14:textId="77777777" w:rsidR="00ED4ED5" w:rsidRPr="00613AB1" w:rsidRDefault="00ED4ED5" w:rsidP="00D551E1">
            <w:pPr>
              <w:ind w:left="-115" w:right="-108"/>
              <w:jc w:val="center"/>
            </w:pPr>
            <w:r w:rsidRPr="00613AB1">
              <w:t>± 4 %</w:t>
            </w:r>
          </w:p>
        </w:tc>
        <w:tc>
          <w:tcPr>
            <w:tcW w:w="1065" w:type="dxa"/>
            <w:vAlign w:val="center"/>
          </w:tcPr>
          <w:p w14:paraId="58F5274D" w14:textId="77777777" w:rsidR="00ED4ED5" w:rsidRPr="00613AB1" w:rsidRDefault="00ED4ED5" w:rsidP="00D551E1">
            <w:pPr>
              <w:ind w:left="-115" w:right="-108"/>
              <w:jc w:val="center"/>
            </w:pPr>
            <w:r w:rsidRPr="00613AB1">
              <w:t>± 5 %</w:t>
            </w:r>
          </w:p>
        </w:tc>
        <w:tc>
          <w:tcPr>
            <w:tcW w:w="1067" w:type="dxa"/>
            <w:vAlign w:val="center"/>
          </w:tcPr>
          <w:p w14:paraId="4FF1A716" w14:textId="77777777" w:rsidR="00ED4ED5" w:rsidRPr="00613AB1" w:rsidRDefault="00ED4ED5" w:rsidP="00D551E1">
            <w:pPr>
              <w:ind w:left="-108" w:right="-108"/>
              <w:jc w:val="center"/>
            </w:pPr>
            <w:r w:rsidRPr="00613AB1">
              <w:t>± 4 %</w:t>
            </w:r>
          </w:p>
        </w:tc>
        <w:tc>
          <w:tcPr>
            <w:tcW w:w="1065" w:type="dxa"/>
            <w:vAlign w:val="center"/>
          </w:tcPr>
          <w:p w14:paraId="04A3E956" w14:textId="77777777" w:rsidR="00ED4ED5" w:rsidRPr="00613AB1" w:rsidRDefault="00ED4ED5" w:rsidP="00D551E1">
            <w:pPr>
              <w:ind w:left="-115" w:right="-108"/>
              <w:jc w:val="center"/>
            </w:pPr>
          </w:p>
        </w:tc>
        <w:tc>
          <w:tcPr>
            <w:tcW w:w="1072" w:type="dxa"/>
            <w:vAlign w:val="center"/>
          </w:tcPr>
          <w:p w14:paraId="1F3B42C3" w14:textId="77777777" w:rsidR="00ED4ED5" w:rsidRPr="00613AB1" w:rsidRDefault="00ED4ED5" w:rsidP="00D551E1">
            <w:pPr>
              <w:ind w:left="-115" w:right="-108"/>
              <w:jc w:val="center"/>
            </w:pPr>
          </w:p>
        </w:tc>
      </w:tr>
      <w:tr w:rsidR="00C164F4" w:rsidRPr="00637B90" w14:paraId="171CD236" w14:textId="77777777" w:rsidTr="008D5367">
        <w:trPr>
          <w:trHeight w:val="20"/>
        </w:trPr>
        <w:tc>
          <w:tcPr>
            <w:tcW w:w="2324" w:type="dxa"/>
            <w:vAlign w:val="center"/>
          </w:tcPr>
          <w:p w14:paraId="3A902A11" w14:textId="77777777" w:rsidR="00ED4ED5" w:rsidRPr="00613AB1" w:rsidRDefault="00ED4ED5" w:rsidP="00D551E1">
            <w:pPr>
              <w:ind w:left="65"/>
            </w:pPr>
            <w:r w:rsidRPr="00613AB1">
              <w:t># 8 (2.36 mm)</w:t>
            </w:r>
          </w:p>
        </w:tc>
        <w:tc>
          <w:tcPr>
            <w:tcW w:w="1065" w:type="dxa"/>
            <w:vAlign w:val="center"/>
          </w:tcPr>
          <w:p w14:paraId="47AA9941" w14:textId="77777777" w:rsidR="00ED4ED5" w:rsidRPr="00613AB1" w:rsidRDefault="00ED4ED5" w:rsidP="00D551E1">
            <w:pPr>
              <w:ind w:left="-115" w:right="-108"/>
              <w:jc w:val="center"/>
            </w:pPr>
            <w:r w:rsidRPr="00613AB1">
              <w:t>± 5 %</w:t>
            </w:r>
          </w:p>
        </w:tc>
        <w:tc>
          <w:tcPr>
            <w:tcW w:w="1067" w:type="dxa"/>
            <w:vAlign w:val="center"/>
          </w:tcPr>
          <w:p w14:paraId="76C62C99" w14:textId="77777777" w:rsidR="00ED4ED5" w:rsidRPr="00613AB1" w:rsidRDefault="00ED4ED5" w:rsidP="00D551E1">
            <w:pPr>
              <w:ind w:left="-115" w:right="-108"/>
              <w:jc w:val="center"/>
            </w:pPr>
            <w:r w:rsidRPr="00613AB1">
              <w:t>± 3 %</w:t>
            </w:r>
          </w:p>
        </w:tc>
        <w:tc>
          <w:tcPr>
            <w:tcW w:w="1065" w:type="dxa"/>
            <w:vAlign w:val="center"/>
          </w:tcPr>
          <w:p w14:paraId="2BA9EF8E" w14:textId="77777777" w:rsidR="00ED4ED5" w:rsidRPr="00613AB1" w:rsidRDefault="00ED4ED5" w:rsidP="00D551E1">
            <w:pPr>
              <w:ind w:left="-115" w:right="-108"/>
              <w:jc w:val="center"/>
            </w:pPr>
            <w:r w:rsidRPr="00613AB1">
              <w:t>± 4 %</w:t>
            </w:r>
          </w:p>
        </w:tc>
        <w:tc>
          <w:tcPr>
            <w:tcW w:w="1067" w:type="dxa"/>
            <w:vAlign w:val="center"/>
          </w:tcPr>
          <w:p w14:paraId="3157EBBC" w14:textId="77777777" w:rsidR="00ED4ED5" w:rsidRPr="00613AB1" w:rsidRDefault="00ED4ED5" w:rsidP="00D551E1">
            <w:pPr>
              <w:ind w:left="-108" w:right="-108"/>
              <w:jc w:val="center"/>
            </w:pPr>
            <w:r w:rsidRPr="00613AB1">
              <w:t>± 2 %</w:t>
            </w:r>
          </w:p>
        </w:tc>
        <w:tc>
          <w:tcPr>
            <w:tcW w:w="1065" w:type="dxa"/>
            <w:vAlign w:val="center"/>
          </w:tcPr>
          <w:p w14:paraId="14FB5A46" w14:textId="77777777" w:rsidR="00ED4ED5" w:rsidRPr="00613AB1" w:rsidRDefault="00ED4ED5" w:rsidP="00D551E1">
            <w:pPr>
              <w:ind w:left="-115" w:right="-108"/>
              <w:jc w:val="center"/>
            </w:pPr>
          </w:p>
        </w:tc>
        <w:tc>
          <w:tcPr>
            <w:tcW w:w="1072" w:type="dxa"/>
            <w:vAlign w:val="center"/>
          </w:tcPr>
          <w:p w14:paraId="09C2F424" w14:textId="77777777" w:rsidR="00ED4ED5" w:rsidRPr="00613AB1" w:rsidRDefault="00ED4ED5" w:rsidP="00D551E1">
            <w:pPr>
              <w:ind w:left="-115" w:right="-108"/>
              <w:jc w:val="center"/>
            </w:pPr>
          </w:p>
        </w:tc>
      </w:tr>
      <w:tr w:rsidR="00C164F4" w:rsidRPr="00637B90" w14:paraId="7672954C" w14:textId="77777777" w:rsidTr="008D5367">
        <w:trPr>
          <w:trHeight w:val="20"/>
        </w:trPr>
        <w:tc>
          <w:tcPr>
            <w:tcW w:w="2324" w:type="dxa"/>
            <w:vAlign w:val="center"/>
          </w:tcPr>
          <w:p w14:paraId="47B91FE2" w14:textId="77777777" w:rsidR="00ED4ED5" w:rsidRPr="00613AB1" w:rsidRDefault="00ED4ED5" w:rsidP="00D551E1">
            <w:pPr>
              <w:ind w:left="65"/>
            </w:pPr>
            <w:r w:rsidRPr="00613AB1">
              <w:t># 16 (1.18 mm)</w:t>
            </w:r>
          </w:p>
        </w:tc>
        <w:tc>
          <w:tcPr>
            <w:tcW w:w="1065" w:type="dxa"/>
            <w:vAlign w:val="center"/>
          </w:tcPr>
          <w:p w14:paraId="2408F8C5" w14:textId="77777777" w:rsidR="00ED4ED5" w:rsidRPr="00613AB1" w:rsidRDefault="00ED4ED5" w:rsidP="00D551E1">
            <w:pPr>
              <w:ind w:left="-115" w:right="-108"/>
              <w:jc w:val="center"/>
            </w:pPr>
          </w:p>
        </w:tc>
        <w:tc>
          <w:tcPr>
            <w:tcW w:w="1067" w:type="dxa"/>
            <w:vAlign w:val="center"/>
          </w:tcPr>
          <w:p w14:paraId="073C64FA" w14:textId="77777777" w:rsidR="00ED4ED5" w:rsidRPr="00613AB1" w:rsidRDefault="00ED4ED5" w:rsidP="00D551E1">
            <w:pPr>
              <w:ind w:left="-115" w:right="-108"/>
              <w:jc w:val="center"/>
            </w:pPr>
          </w:p>
        </w:tc>
        <w:tc>
          <w:tcPr>
            <w:tcW w:w="1065" w:type="dxa"/>
            <w:vAlign w:val="center"/>
          </w:tcPr>
          <w:p w14:paraId="32FA8245" w14:textId="77777777" w:rsidR="00ED4ED5" w:rsidRPr="00613AB1" w:rsidRDefault="00ED4ED5" w:rsidP="00D551E1">
            <w:pPr>
              <w:ind w:left="-115" w:right="-108"/>
              <w:jc w:val="center"/>
            </w:pPr>
            <w:r w:rsidRPr="00613AB1">
              <w:t>± 4 %</w:t>
            </w:r>
          </w:p>
        </w:tc>
        <w:tc>
          <w:tcPr>
            <w:tcW w:w="1067" w:type="dxa"/>
            <w:vAlign w:val="center"/>
          </w:tcPr>
          <w:p w14:paraId="4F64546D" w14:textId="77777777" w:rsidR="00ED4ED5" w:rsidRPr="00613AB1" w:rsidRDefault="00ED4ED5" w:rsidP="00D551E1">
            <w:pPr>
              <w:ind w:left="-108" w:right="-108"/>
              <w:jc w:val="center"/>
            </w:pPr>
            <w:r w:rsidRPr="00613AB1">
              <w:t>± 2 %</w:t>
            </w:r>
          </w:p>
        </w:tc>
        <w:tc>
          <w:tcPr>
            <w:tcW w:w="1065" w:type="dxa"/>
            <w:vAlign w:val="center"/>
          </w:tcPr>
          <w:p w14:paraId="5707BEC0" w14:textId="77777777" w:rsidR="00ED4ED5" w:rsidRPr="00613AB1" w:rsidRDefault="00ED4ED5" w:rsidP="00D551E1">
            <w:pPr>
              <w:ind w:left="-115" w:right="-108"/>
              <w:jc w:val="center"/>
            </w:pPr>
            <w:r w:rsidRPr="00613AB1">
              <w:t>± 4 %</w:t>
            </w:r>
          </w:p>
        </w:tc>
        <w:tc>
          <w:tcPr>
            <w:tcW w:w="1072" w:type="dxa"/>
            <w:vAlign w:val="center"/>
          </w:tcPr>
          <w:p w14:paraId="5F2DADD4" w14:textId="77777777" w:rsidR="00ED4ED5" w:rsidRPr="00613AB1" w:rsidRDefault="00ED4ED5" w:rsidP="00D551E1">
            <w:pPr>
              <w:ind w:left="-115" w:right="-108"/>
              <w:jc w:val="center"/>
            </w:pPr>
            <w:r w:rsidRPr="00613AB1">
              <w:t>± 3 %</w:t>
            </w:r>
          </w:p>
        </w:tc>
      </w:tr>
      <w:tr w:rsidR="00C164F4" w:rsidRPr="00637B90" w14:paraId="12FD73DC" w14:textId="77777777" w:rsidTr="008D5367">
        <w:trPr>
          <w:trHeight w:val="20"/>
        </w:trPr>
        <w:tc>
          <w:tcPr>
            <w:tcW w:w="2324" w:type="dxa"/>
            <w:vAlign w:val="center"/>
          </w:tcPr>
          <w:p w14:paraId="24D68B68" w14:textId="77777777" w:rsidR="00ED4ED5" w:rsidRPr="00613AB1" w:rsidRDefault="00ED4ED5" w:rsidP="00D551E1">
            <w:pPr>
              <w:ind w:left="65"/>
            </w:pPr>
            <w:r w:rsidRPr="00613AB1">
              <w:t># 30 (600 µm)</w:t>
            </w:r>
          </w:p>
        </w:tc>
        <w:tc>
          <w:tcPr>
            <w:tcW w:w="1065" w:type="dxa"/>
            <w:vAlign w:val="center"/>
          </w:tcPr>
          <w:p w14:paraId="55AEE5ED" w14:textId="77777777" w:rsidR="00ED4ED5" w:rsidRPr="00613AB1" w:rsidRDefault="00ED4ED5" w:rsidP="00D551E1">
            <w:pPr>
              <w:ind w:left="-115" w:right="-108"/>
              <w:jc w:val="center"/>
            </w:pPr>
            <w:r w:rsidRPr="00613AB1">
              <w:t>± 4 %</w:t>
            </w:r>
          </w:p>
        </w:tc>
        <w:tc>
          <w:tcPr>
            <w:tcW w:w="1067" w:type="dxa"/>
            <w:vAlign w:val="center"/>
          </w:tcPr>
          <w:p w14:paraId="31B7AA70" w14:textId="77777777" w:rsidR="00ED4ED5" w:rsidRPr="00613AB1" w:rsidRDefault="00ED4ED5" w:rsidP="00D551E1">
            <w:pPr>
              <w:ind w:left="-115" w:right="-108"/>
              <w:jc w:val="center"/>
            </w:pPr>
            <w:r w:rsidRPr="00613AB1">
              <w:t>± 2.5 %</w:t>
            </w:r>
          </w:p>
        </w:tc>
        <w:tc>
          <w:tcPr>
            <w:tcW w:w="1065" w:type="dxa"/>
            <w:vAlign w:val="center"/>
          </w:tcPr>
          <w:p w14:paraId="6E124F65" w14:textId="77777777" w:rsidR="00ED4ED5" w:rsidRPr="00613AB1" w:rsidRDefault="00ED4ED5" w:rsidP="00D551E1">
            <w:pPr>
              <w:ind w:left="-115" w:right="-108"/>
              <w:jc w:val="center"/>
            </w:pPr>
            <w:r w:rsidRPr="00613AB1">
              <w:t>± 4 %</w:t>
            </w:r>
          </w:p>
        </w:tc>
        <w:tc>
          <w:tcPr>
            <w:tcW w:w="1067" w:type="dxa"/>
            <w:vAlign w:val="center"/>
          </w:tcPr>
          <w:p w14:paraId="4F7CC52F" w14:textId="77777777" w:rsidR="00ED4ED5" w:rsidRPr="00613AB1" w:rsidRDefault="00ED4ED5" w:rsidP="00D551E1">
            <w:pPr>
              <w:ind w:left="-108" w:right="-108"/>
              <w:jc w:val="center"/>
            </w:pPr>
            <w:r w:rsidRPr="00613AB1">
              <w:t>± 2.5 %</w:t>
            </w:r>
          </w:p>
        </w:tc>
        <w:tc>
          <w:tcPr>
            <w:tcW w:w="1065" w:type="dxa"/>
            <w:vAlign w:val="center"/>
          </w:tcPr>
          <w:p w14:paraId="00A580B5" w14:textId="77777777" w:rsidR="00ED4ED5" w:rsidRPr="00613AB1" w:rsidRDefault="00ED4ED5" w:rsidP="00D551E1">
            <w:pPr>
              <w:ind w:left="-115" w:right="-108"/>
              <w:jc w:val="center"/>
            </w:pPr>
          </w:p>
        </w:tc>
        <w:tc>
          <w:tcPr>
            <w:tcW w:w="1072" w:type="dxa"/>
            <w:vAlign w:val="center"/>
          </w:tcPr>
          <w:p w14:paraId="6847510E" w14:textId="77777777" w:rsidR="00ED4ED5" w:rsidRPr="00613AB1" w:rsidRDefault="00ED4ED5" w:rsidP="00D551E1">
            <w:pPr>
              <w:ind w:left="-115" w:right="-108"/>
              <w:jc w:val="center"/>
            </w:pPr>
          </w:p>
        </w:tc>
      </w:tr>
      <w:tr w:rsidR="00C164F4" w:rsidRPr="00637B90" w14:paraId="0CA1B0EE" w14:textId="77777777" w:rsidTr="008D5367">
        <w:trPr>
          <w:trHeight w:val="20"/>
        </w:trPr>
        <w:tc>
          <w:tcPr>
            <w:tcW w:w="2324" w:type="dxa"/>
            <w:vAlign w:val="center"/>
          </w:tcPr>
          <w:p w14:paraId="205281D6" w14:textId="77777777" w:rsidR="00ED4ED5" w:rsidRPr="00613AB1" w:rsidRDefault="00ED4ED5" w:rsidP="008D5367">
            <w:pPr>
              <w:ind w:left="72"/>
              <w:jc w:val="left"/>
            </w:pPr>
            <w:r w:rsidRPr="00613AB1">
              <w:t>Total Dust Content</w:t>
            </w:r>
          </w:p>
          <w:p w14:paraId="184BAA17" w14:textId="77777777" w:rsidR="00ED4ED5" w:rsidRPr="00613AB1" w:rsidRDefault="00ED4ED5" w:rsidP="008D5367">
            <w:pPr>
              <w:ind w:left="72"/>
              <w:jc w:val="left"/>
            </w:pPr>
            <w:r w:rsidRPr="00613AB1">
              <w:t># 200 (75 µm)</w:t>
            </w:r>
          </w:p>
        </w:tc>
        <w:tc>
          <w:tcPr>
            <w:tcW w:w="1065" w:type="dxa"/>
            <w:vAlign w:val="center"/>
          </w:tcPr>
          <w:p w14:paraId="29C8E270" w14:textId="77777777" w:rsidR="00ED4ED5" w:rsidRPr="00613AB1" w:rsidRDefault="00ED4ED5" w:rsidP="00D551E1">
            <w:pPr>
              <w:spacing w:before="100"/>
              <w:ind w:left="-115" w:right="-108"/>
              <w:jc w:val="center"/>
            </w:pPr>
            <w:r w:rsidRPr="00613AB1">
              <w:t>± 1.5 %</w:t>
            </w:r>
          </w:p>
        </w:tc>
        <w:tc>
          <w:tcPr>
            <w:tcW w:w="1067" w:type="dxa"/>
            <w:vAlign w:val="center"/>
          </w:tcPr>
          <w:p w14:paraId="1AA3B15D" w14:textId="77777777" w:rsidR="00ED4ED5" w:rsidRPr="00613AB1" w:rsidRDefault="00ED4ED5" w:rsidP="00D551E1">
            <w:pPr>
              <w:spacing w:before="100"/>
              <w:ind w:left="-115" w:right="-108"/>
              <w:jc w:val="center"/>
            </w:pPr>
            <w:r w:rsidRPr="00613AB1">
              <w:t>± 1.0 %</w:t>
            </w:r>
          </w:p>
        </w:tc>
        <w:tc>
          <w:tcPr>
            <w:tcW w:w="1065" w:type="dxa"/>
            <w:vAlign w:val="center"/>
          </w:tcPr>
          <w:p w14:paraId="14D80BFD" w14:textId="77777777" w:rsidR="00ED4ED5" w:rsidRPr="00613AB1" w:rsidRDefault="00ED4ED5" w:rsidP="00D551E1">
            <w:pPr>
              <w:spacing w:before="100"/>
              <w:ind w:left="-115" w:right="-108"/>
              <w:jc w:val="center"/>
            </w:pPr>
          </w:p>
        </w:tc>
        <w:tc>
          <w:tcPr>
            <w:tcW w:w="1067" w:type="dxa"/>
            <w:vAlign w:val="center"/>
          </w:tcPr>
          <w:p w14:paraId="3F509C29" w14:textId="77777777" w:rsidR="00ED4ED5" w:rsidRPr="00613AB1" w:rsidRDefault="00ED4ED5" w:rsidP="00D551E1">
            <w:pPr>
              <w:spacing w:before="100"/>
              <w:ind w:left="-108" w:right="-108"/>
              <w:jc w:val="center"/>
            </w:pPr>
          </w:p>
        </w:tc>
        <w:tc>
          <w:tcPr>
            <w:tcW w:w="1065" w:type="dxa"/>
            <w:vAlign w:val="center"/>
          </w:tcPr>
          <w:p w14:paraId="1283B407" w14:textId="77777777" w:rsidR="00ED4ED5" w:rsidRPr="00613AB1" w:rsidRDefault="00ED4ED5" w:rsidP="00D551E1">
            <w:pPr>
              <w:spacing w:before="100"/>
              <w:ind w:left="-115" w:right="-108"/>
              <w:jc w:val="center"/>
            </w:pPr>
            <w:r w:rsidRPr="00613AB1">
              <w:t>± 1.5 %</w:t>
            </w:r>
          </w:p>
        </w:tc>
        <w:tc>
          <w:tcPr>
            <w:tcW w:w="1072" w:type="dxa"/>
            <w:vAlign w:val="center"/>
          </w:tcPr>
          <w:p w14:paraId="619E2FEE" w14:textId="77777777" w:rsidR="00ED4ED5" w:rsidRPr="00613AB1" w:rsidRDefault="00ED4ED5" w:rsidP="00D551E1">
            <w:pPr>
              <w:spacing w:before="100"/>
              <w:ind w:left="-115" w:right="-108"/>
              <w:jc w:val="center"/>
            </w:pPr>
            <w:r w:rsidRPr="00613AB1">
              <w:t>± 1.0 %</w:t>
            </w:r>
          </w:p>
        </w:tc>
      </w:tr>
      <w:tr w:rsidR="00C164F4" w:rsidRPr="00637B90" w14:paraId="3033E2B5" w14:textId="77777777" w:rsidTr="008D5367">
        <w:trPr>
          <w:trHeight w:val="20"/>
        </w:trPr>
        <w:tc>
          <w:tcPr>
            <w:tcW w:w="2324" w:type="dxa"/>
            <w:vAlign w:val="center"/>
          </w:tcPr>
          <w:p w14:paraId="320D4A6B" w14:textId="77777777" w:rsidR="00ED4ED5" w:rsidRPr="00613AB1" w:rsidRDefault="00ED4ED5" w:rsidP="008D5367">
            <w:pPr>
              <w:ind w:left="-29"/>
              <w:jc w:val="left"/>
            </w:pPr>
            <w:r w:rsidRPr="00613AB1">
              <w:t>Asphalt Binder Content</w:t>
            </w:r>
          </w:p>
        </w:tc>
        <w:tc>
          <w:tcPr>
            <w:tcW w:w="1065" w:type="dxa"/>
            <w:vAlign w:val="center"/>
          </w:tcPr>
          <w:p w14:paraId="42ECA7F0" w14:textId="77777777" w:rsidR="00ED4ED5" w:rsidRPr="00613AB1" w:rsidRDefault="00ED4ED5" w:rsidP="00D551E1">
            <w:pPr>
              <w:ind w:left="-115" w:right="-108"/>
              <w:jc w:val="center"/>
            </w:pPr>
            <w:r w:rsidRPr="00613AB1">
              <w:t>± 0.3 %</w:t>
            </w:r>
          </w:p>
        </w:tc>
        <w:tc>
          <w:tcPr>
            <w:tcW w:w="1067" w:type="dxa"/>
            <w:vAlign w:val="center"/>
          </w:tcPr>
          <w:p w14:paraId="0BF37D74" w14:textId="77777777" w:rsidR="00ED4ED5" w:rsidRPr="00613AB1" w:rsidRDefault="00ED4ED5" w:rsidP="00D551E1">
            <w:pPr>
              <w:ind w:left="-115" w:right="-108"/>
              <w:jc w:val="center"/>
            </w:pPr>
            <w:r w:rsidRPr="00613AB1">
              <w:t>± 0.2 %</w:t>
            </w:r>
          </w:p>
        </w:tc>
        <w:tc>
          <w:tcPr>
            <w:tcW w:w="1065" w:type="dxa"/>
            <w:vAlign w:val="center"/>
          </w:tcPr>
          <w:p w14:paraId="172087C3" w14:textId="77777777" w:rsidR="00ED4ED5" w:rsidRPr="00613AB1" w:rsidRDefault="00ED4ED5" w:rsidP="00D551E1">
            <w:pPr>
              <w:ind w:left="-115" w:right="-108"/>
              <w:jc w:val="center"/>
            </w:pPr>
            <w:r w:rsidRPr="00613AB1">
              <w:t>± 0.2 %</w:t>
            </w:r>
          </w:p>
        </w:tc>
        <w:tc>
          <w:tcPr>
            <w:tcW w:w="1067" w:type="dxa"/>
            <w:vAlign w:val="center"/>
          </w:tcPr>
          <w:p w14:paraId="5604F54B" w14:textId="77777777" w:rsidR="00ED4ED5" w:rsidRPr="00613AB1" w:rsidRDefault="00ED4ED5" w:rsidP="00D551E1">
            <w:pPr>
              <w:ind w:left="-108" w:right="-108"/>
              <w:jc w:val="center"/>
            </w:pPr>
            <w:r w:rsidRPr="00613AB1">
              <w:t>± 0.1 %</w:t>
            </w:r>
          </w:p>
        </w:tc>
        <w:tc>
          <w:tcPr>
            <w:tcW w:w="1065" w:type="dxa"/>
            <w:vAlign w:val="center"/>
          </w:tcPr>
          <w:p w14:paraId="17431398" w14:textId="77777777" w:rsidR="00ED4ED5" w:rsidRPr="00613AB1" w:rsidRDefault="00ED4ED5" w:rsidP="00D551E1">
            <w:pPr>
              <w:ind w:left="-115" w:right="-108"/>
              <w:jc w:val="center"/>
            </w:pPr>
            <w:r w:rsidRPr="00613AB1">
              <w:t>± 0.3 %</w:t>
            </w:r>
          </w:p>
        </w:tc>
        <w:tc>
          <w:tcPr>
            <w:tcW w:w="1072" w:type="dxa"/>
            <w:vAlign w:val="center"/>
          </w:tcPr>
          <w:p w14:paraId="03535D6D" w14:textId="77777777" w:rsidR="00ED4ED5" w:rsidRPr="00613AB1" w:rsidRDefault="00ED4ED5" w:rsidP="00D551E1">
            <w:pPr>
              <w:ind w:left="-115" w:right="-108"/>
              <w:jc w:val="center"/>
            </w:pPr>
            <w:r w:rsidRPr="00613AB1">
              <w:t>± 0.2 %</w:t>
            </w:r>
          </w:p>
        </w:tc>
      </w:tr>
      <w:tr w:rsidR="00C164F4" w:rsidRPr="00637B90" w14:paraId="07EEA0FD" w14:textId="77777777" w:rsidTr="008D5367">
        <w:trPr>
          <w:trHeight w:val="20"/>
        </w:trPr>
        <w:tc>
          <w:tcPr>
            <w:tcW w:w="2324" w:type="dxa"/>
            <w:vAlign w:val="center"/>
          </w:tcPr>
          <w:p w14:paraId="518D17DE" w14:textId="77777777" w:rsidR="00ED4ED5" w:rsidRPr="008D5367" w:rsidRDefault="00ED4ED5" w:rsidP="00D551E1">
            <w:pPr>
              <w:ind w:left="-25"/>
            </w:pPr>
            <w:r w:rsidRPr="00613AB1">
              <w:t xml:space="preserve">Air Voids </w:t>
            </w:r>
            <w:r w:rsidRPr="00613AB1">
              <w:rPr>
                <w:vertAlign w:val="superscript"/>
              </w:rPr>
              <w:t>2/</w:t>
            </w:r>
          </w:p>
        </w:tc>
        <w:tc>
          <w:tcPr>
            <w:tcW w:w="1065" w:type="dxa"/>
            <w:vAlign w:val="center"/>
          </w:tcPr>
          <w:p w14:paraId="2CD96F86" w14:textId="77777777" w:rsidR="00ED4ED5" w:rsidRPr="00613AB1" w:rsidRDefault="00ED4ED5" w:rsidP="00D551E1">
            <w:pPr>
              <w:ind w:left="-115" w:right="-108"/>
              <w:jc w:val="center"/>
            </w:pPr>
            <w:r w:rsidRPr="00613AB1">
              <w:t>± 1.2 %</w:t>
            </w:r>
          </w:p>
        </w:tc>
        <w:tc>
          <w:tcPr>
            <w:tcW w:w="1067" w:type="dxa"/>
            <w:vAlign w:val="center"/>
          </w:tcPr>
          <w:p w14:paraId="2C983349" w14:textId="77777777" w:rsidR="00ED4ED5" w:rsidRPr="00613AB1" w:rsidRDefault="00ED4ED5" w:rsidP="00D551E1">
            <w:pPr>
              <w:ind w:left="-115" w:right="-108"/>
              <w:jc w:val="center"/>
            </w:pPr>
            <w:r w:rsidRPr="00613AB1">
              <w:t>± 1.0 %</w:t>
            </w:r>
          </w:p>
        </w:tc>
        <w:tc>
          <w:tcPr>
            <w:tcW w:w="1065" w:type="dxa"/>
            <w:vAlign w:val="center"/>
          </w:tcPr>
          <w:p w14:paraId="65F4358F" w14:textId="77777777" w:rsidR="00ED4ED5" w:rsidRPr="00613AB1" w:rsidRDefault="00ED4ED5" w:rsidP="00D551E1">
            <w:pPr>
              <w:ind w:left="-115" w:right="-108"/>
              <w:jc w:val="center"/>
            </w:pPr>
            <w:r w:rsidRPr="00613AB1">
              <w:t>± 1.2 %</w:t>
            </w:r>
          </w:p>
        </w:tc>
        <w:tc>
          <w:tcPr>
            <w:tcW w:w="1067" w:type="dxa"/>
            <w:vAlign w:val="center"/>
          </w:tcPr>
          <w:p w14:paraId="64B79812" w14:textId="77777777" w:rsidR="00ED4ED5" w:rsidRPr="00613AB1" w:rsidRDefault="00ED4ED5" w:rsidP="00D551E1">
            <w:pPr>
              <w:ind w:left="-108" w:right="-108"/>
              <w:jc w:val="center"/>
            </w:pPr>
            <w:r w:rsidRPr="00613AB1">
              <w:t>± 1.0 %</w:t>
            </w:r>
          </w:p>
        </w:tc>
        <w:tc>
          <w:tcPr>
            <w:tcW w:w="1065" w:type="dxa"/>
            <w:vAlign w:val="center"/>
          </w:tcPr>
          <w:p w14:paraId="7251E4AB" w14:textId="77777777" w:rsidR="00ED4ED5" w:rsidRPr="00613AB1" w:rsidRDefault="00ED4ED5" w:rsidP="00D551E1">
            <w:pPr>
              <w:ind w:left="-115" w:right="-108"/>
              <w:jc w:val="center"/>
            </w:pPr>
            <w:r w:rsidRPr="00613AB1">
              <w:t>± 1.2 %</w:t>
            </w:r>
          </w:p>
        </w:tc>
        <w:tc>
          <w:tcPr>
            <w:tcW w:w="1072" w:type="dxa"/>
            <w:vAlign w:val="center"/>
          </w:tcPr>
          <w:p w14:paraId="4ABE772C" w14:textId="77777777" w:rsidR="00ED4ED5" w:rsidRPr="00613AB1" w:rsidRDefault="00ED4ED5" w:rsidP="00D551E1">
            <w:pPr>
              <w:ind w:left="-115" w:right="-108"/>
              <w:jc w:val="center"/>
            </w:pPr>
            <w:r w:rsidRPr="00613AB1">
              <w:t>± 1.0 %</w:t>
            </w:r>
          </w:p>
        </w:tc>
      </w:tr>
      <w:tr w:rsidR="00C164F4" w:rsidRPr="00637B90" w14:paraId="65FCA911" w14:textId="77777777" w:rsidTr="008D5367">
        <w:trPr>
          <w:trHeight w:val="368"/>
        </w:trPr>
        <w:tc>
          <w:tcPr>
            <w:tcW w:w="2324" w:type="dxa"/>
            <w:vAlign w:val="center"/>
          </w:tcPr>
          <w:p w14:paraId="68A2C0C1" w14:textId="77777777" w:rsidR="00ED4ED5" w:rsidRPr="008D5367" w:rsidRDefault="00ED4ED5" w:rsidP="00D551E1">
            <w:pPr>
              <w:ind w:left="-25"/>
            </w:pPr>
            <w:r w:rsidRPr="00613AB1">
              <w:t xml:space="preserve">Field VMA </w:t>
            </w:r>
            <w:r w:rsidRPr="00613AB1">
              <w:rPr>
                <w:vertAlign w:val="superscript"/>
              </w:rPr>
              <w:t>3/</w:t>
            </w:r>
          </w:p>
        </w:tc>
        <w:tc>
          <w:tcPr>
            <w:tcW w:w="1065" w:type="dxa"/>
            <w:vAlign w:val="center"/>
          </w:tcPr>
          <w:p w14:paraId="46C9AAD1" w14:textId="77777777" w:rsidR="00ED4ED5" w:rsidRPr="00613AB1" w:rsidRDefault="00ED4ED5" w:rsidP="00D551E1">
            <w:pPr>
              <w:ind w:left="-115" w:right="-108"/>
              <w:jc w:val="center"/>
            </w:pPr>
            <w:r w:rsidRPr="00613AB1">
              <w:t>-0.7 %</w:t>
            </w:r>
          </w:p>
        </w:tc>
        <w:tc>
          <w:tcPr>
            <w:tcW w:w="1067" w:type="dxa"/>
            <w:vAlign w:val="center"/>
          </w:tcPr>
          <w:p w14:paraId="41AAF3AF" w14:textId="77777777" w:rsidR="00ED4ED5" w:rsidRPr="00613AB1" w:rsidRDefault="00ED4ED5" w:rsidP="00D551E1">
            <w:pPr>
              <w:ind w:left="-115" w:right="-108"/>
              <w:jc w:val="center"/>
            </w:pPr>
            <w:r w:rsidRPr="00613AB1">
              <w:t>-0.5 %</w:t>
            </w:r>
          </w:p>
        </w:tc>
        <w:tc>
          <w:tcPr>
            <w:tcW w:w="1065" w:type="dxa"/>
            <w:vAlign w:val="center"/>
          </w:tcPr>
          <w:p w14:paraId="56535FA8" w14:textId="77777777" w:rsidR="00ED4ED5" w:rsidRPr="00613AB1" w:rsidRDefault="00ED4ED5" w:rsidP="00D551E1">
            <w:pPr>
              <w:ind w:left="-115" w:right="-108"/>
              <w:jc w:val="center"/>
            </w:pPr>
            <w:r w:rsidRPr="00613AB1">
              <w:t>-0.7 %</w:t>
            </w:r>
          </w:p>
        </w:tc>
        <w:tc>
          <w:tcPr>
            <w:tcW w:w="1067" w:type="dxa"/>
            <w:vAlign w:val="center"/>
          </w:tcPr>
          <w:p w14:paraId="57899D20" w14:textId="77777777" w:rsidR="00ED4ED5" w:rsidRPr="00613AB1" w:rsidRDefault="00ED4ED5" w:rsidP="00D551E1">
            <w:pPr>
              <w:ind w:left="-108" w:right="-108"/>
              <w:jc w:val="center"/>
            </w:pPr>
            <w:r w:rsidRPr="00613AB1">
              <w:t>-0.5 %</w:t>
            </w:r>
          </w:p>
        </w:tc>
        <w:tc>
          <w:tcPr>
            <w:tcW w:w="1065" w:type="dxa"/>
            <w:vAlign w:val="center"/>
          </w:tcPr>
          <w:p w14:paraId="555DC072" w14:textId="77777777" w:rsidR="00ED4ED5" w:rsidRPr="00613AB1" w:rsidRDefault="00ED4ED5" w:rsidP="00D551E1">
            <w:pPr>
              <w:ind w:left="-115" w:right="-108"/>
              <w:jc w:val="center"/>
            </w:pPr>
            <w:r w:rsidRPr="00613AB1">
              <w:t>-0.7 %</w:t>
            </w:r>
          </w:p>
        </w:tc>
        <w:tc>
          <w:tcPr>
            <w:tcW w:w="1072" w:type="dxa"/>
            <w:vAlign w:val="center"/>
          </w:tcPr>
          <w:p w14:paraId="08ACBDDE" w14:textId="77777777" w:rsidR="00ED4ED5" w:rsidRPr="00613AB1" w:rsidRDefault="00ED4ED5" w:rsidP="00D551E1">
            <w:pPr>
              <w:ind w:left="-115" w:right="-108"/>
              <w:jc w:val="center"/>
            </w:pPr>
            <w:r w:rsidRPr="00613AB1">
              <w:t>-0.5 %</w:t>
            </w:r>
          </w:p>
        </w:tc>
      </w:tr>
    </w:tbl>
    <w:p w14:paraId="36E441A8" w14:textId="77777777" w:rsidR="00ED4ED5" w:rsidRDefault="00ED4ED5" w:rsidP="00ED4ED5"/>
    <w:p w14:paraId="6AD05FCF" w14:textId="77777777" w:rsidR="00C164F4" w:rsidRPr="00613AB1" w:rsidRDefault="00C164F4" w:rsidP="00C164F4">
      <w:pPr>
        <w:ind w:left="1440" w:hanging="360"/>
      </w:pPr>
      <w:r w:rsidRPr="00613AB1">
        <w:t>1/</w:t>
      </w:r>
      <w:r w:rsidRPr="00613AB1">
        <w:tab/>
        <w:t>Based on washed ignition oven or solvent extraction gradation.</w:t>
      </w:r>
    </w:p>
    <w:p w14:paraId="56F866D5" w14:textId="77777777" w:rsidR="00C164F4" w:rsidRPr="00613AB1" w:rsidRDefault="00C164F4" w:rsidP="00C164F4">
      <w:pPr>
        <w:ind w:left="1080"/>
      </w:pPr>
    </w:p>
    <w:p w14:paraId="128DE31B" w14:textId="1377D389" w:rsidR="00C164F4" w:rsidRPr="00613AB1" w:rsidRDefault="00C164F4" w:rsidP="00C164F4">
      <w:pPr>
        <w:ind w:left="1080"/>
      </w:pPr>
      <w:r w:rsidRPr="008D5367">
        <w:t>2/</w:t>
      </w:r>
      <w:r w:rsidRPr="008D5367">
        <w:tab/>
        <w:t xml:space="preserve">The air voids target shall be 3.2 </w:t>
      </w:r>
      <w:r w:rsidR="008F2D28">
        <w:t>to</w:t>
      </w:r>
      <w:r w:rsidRPr="008D5367">
        <w:t xml:space="preserve"> 4.8 </w:t>
      </w:r>
      <w:r w:rsidR="008F2D28">
        <w:t>percent</w:t>
      </w:r>
      <w:r w:rsidRPr="008D5367">
        <w:t>.</w:t>
      </w:r>
    </w:p>
    <w:p w14:paraId="684E4199" w14:textId="77777777" w:rsidR="00C164F4" w:rsidRPr="00613AB1" w:rsidRDefault="00C164F4" w:rsidP="00C164F4">
      <w:pPr>
        <w:ind w:left="1080"/>
      </w:pPr>
    </w:p>
    <w:p w14:paraId="1D376CAA" w14:textId="77777777" w:rsidR="00C164F4" w:rsidRDefault="00C164F4" w:rsidP="00C164F4">
      <w:pPr>
        <w:ind w:left="360" w:firstLine="720"/>
      </w:pPr>
      <w:r w:rsidRPr="00613AB1">
        <w:t>3/</w:t>
      </w:r>
      <w:r w:rsidRPr="00613AB1">
        <w:tab/>
        <w:t>Allowable limit below minimum design VMA requirement.</w:t>
      </w:r>
    </w:p>
    <w:p w14:paraId="12112BC3" w14:textId="77777777" w:rsidR="00086448" w:rsidRDefault="00086448" w:rsidP="00C164F4">
      <w:pPr>
        <w:ind w:left="360" w:firstLine="720"/>
      </w:pPr>
    </w:p>
    <w:p w14:paraId="75E890D1" w14:textId="77777777" w:rsidR="00086448" w:rsidRPr="00086448" w:rsidRDefault="00086448" w:rsidP="00086448">
      <w:r w:rsidRPr="00086448">
        <w:t>Revise Article 1030.09(g)(1) of the Supplemental Specifications with the following:</w:t>
      </w:r>
    </w:p>
    <w:p w14:paraId="75948915" w14:textId="77777777" w:rsidR="00086448" w:rsidRDefault="00086448" w:rsidP="00086448"/>
    <w:p w14:paraId="7608A25A" w14:textId="541270E3" w:rsidR="00086448" w:rsidRPr="00086448" w:rsidRDefault="00086448" w:rsidP="00086448">
      <w:r>
        <w:t xml:space="preserve">      </w:t>
      </w:r>
      <w:r w:rsidRPr="00086448">
        <w:t xml:space="preserve">“(1) The Contractor shall sample approximately 200 </w:t>
      </w:r>
      <w:proofErr w:type="spellStart"/>
      <w:r w:rsidRPr="00086448">
        <w:t>lb</w:t>
      </w:r>
      <w:proofErr w:type="spellEnd"/>
      <w:r w:rsidRPr="00086448">
        <w:t xml:space="preserve"> (91 kg) of mix as required for the</w:t>
      </w:r>
    </w:p>
    <w:p w14:paraId="51E50D11" w14:textId="44493D6C" w:rsidR="00086448" w:rsidRDefault="00086448" w:rsidP="00777501">
      <w:pPr>
        <w:ind w:left="720"/>
      </w:pPr>
      <w:r w:rsidRPr="00086448">
        <w:t>Department’s random mixture verification tests according to Article 1030.09(h)(1).”</w:t>
      </w:r>
    </w:p>
    <w:p w14:paraId="288C4355" w14:textId="77777777" w:rsidR="00ED4ED5" w:rsidRDefault="00ED4ED5" w:rsidP="00613AB1"/>
    <w:p w14:paraId="76A93037" w14:textId="77777777" w:rsidR="008015CD" w:rsidRPr="008015CD" w:rsidRDefault="008015CD" w:rsidP="008015CD">
      <w:r w:rsidRPr="008015CD">
        <w:t>Revise Article 1030.09(g)(2) of the Standard Specifications to read:</w:t>
      </w:r>
    </w:p>
    <w:p w14:paraId="53AB9AA0" w14:textId="77777777" w:rsidR="008015CD" w:rsidRPr="008015CD" w:rsidRDefault="008015CD" w:rsidP="008015CD"/>
    <w:p w14:paraId="7957D4A6" w14:textId="0CBDDD53" w:rsidR="008015CD" w:rsidRDefault="008015CD" w:rsidP="002C078A">
      <w:pPr>
        <w:tabs>
          <w:tab w:val="left" w:pos="720"/>
        </w:tabs>
        <w:ind w:left="720" w:hanging="720"/>
        <w:jc w:val="left"/>
      </w:pPr>
      <w:r>
        <w:t xml:space="preserve">      “</w:t>
      </w:r>
      <w:r w:rsidRPr="008015CD">
        <w:t>(2)</w:t>
      </w:r>
      <w:r w:rsidRPr="008015CD">
        <w:tab/>
        <w:t>The Contractor shall complete split verification sample tests listed in the Limits of Precision table in Article 1030.09(h)(1).”</w:t>
      </w:r>
    </w:p>
    <w:p w14:paraId="0B348D53" w14:textId="77777777" w:rsidR="00086448" w:rsidRPr="008015CD" w:rsidRDefault="00086448" w:rsidP="002C078A">
      <w:pPr>
        <w:tabs>
          <w:tab w:val="left" w:pos="720"/>
        </w:tabs>
        <w:ind w:left="720" w:hanging="720"/>
        <w:jc w:val="left"/>
      </w:pPr>
    </w:p>
    <w:p w14:paraId="73D8726F" w14:textId="77777777" w:rsidR="00086448" w:rsidRPr="00086448" w:rsidRDefault="00086448" w:rsidP="00086448">
      <w:pPr>
        <w:jc w:val="left"/>
      </w:pPr>
      <w:r w:rsidRPr="00086448">
        <w:t>Revise the second sentence of Article 1030.09(h)(1) of the Supplemental Specifications with the</w:t>
      </w:r>
    </w:p>
    <w:p w14:paraId="51AB0362" w14:textId="77777777" w:rsidR="00086448" w:rsidRPr="00086448" w:rsidRDefault="00086448" w:rsidP="00086448">
      <w:pPr>
        <w:jc w:val="left"/>
      </w:pPr>
      <w:r w:rsidRPr="00086448">
        <w:t>following:</w:t>
      </w:r>
    </w:p>
    <w:p w14:paraId="429066A4" w14:textId="77777777" w:rsidR="00086448" w:rsidRDefault="00086448" w:rsidP="00086448">
      <w:pPr>
        <w:jc w:val="left"/>
      </w:pPr>
    </w:p>
    <w:p w14:paraId="28ADB892" w14:textId="434B5710" w:rsidR="00086448" w:rsidRPr="00086448" w:rsidRDefault="00086448" w:rsidP="00086448">
      <w:pPr>
        <w:jc w:val="left"/>
      </w:pPr>
      <w:r>
        <w:t xml:space="preserve">           </w:t>
      </w:r>
      <w:r w:rsidRPr="00086448">
        <w:t>“The random verification mixture sampling interval will be a maximum of 3,000 tons</w:t>
      </w:r>
    </w:p>
    <w:p w14:paraId="2B8E7715" w14:textId="77777777" w:rsidR="00086448" w:rsidRPr="00086448" w:rsidRDefault="00086448" w:rsidP="00777501">
      <w:pPr>
        <w:ind w:left="720"/>
        <w:jc w:val="left"/>
      </w:pPr>
      <w:r w:rsidRPr="00086448">
        <w:lastRenderedPageBreak/>
        <w:t>(2,720 metric tons). The Engineer will randomly identify one sample per interval, with</w:t>
      </w:r>
    </w:p>
    <w:p w14:paraId="137B2365" w14:textId="77777777" w:rsidR="00086448" w:rsidRPr="00086448" w:rsidRDefault="00086448" w:rsidP="00777501">
      <w:pPr>
        <w:ind w:left="720"/>
        <w:jc w:val="left"/>
      </w:pPr>
      <w:r w:rsidRPr="00086448">
        <w:t>a minimum of one sample per mix. If the remaining mix quantity is 600 tons</w:t>
      </w:r>
    </w:p>
    <w:p w14:paraId="76098718" w14:textId="77777777" w:rsidR="00086448" w:rsidRPr="00086448" w:rsidRDefault="00086448" w:rsidP="00777501">
      <w:pPr>
        <w:ind w:left="720"/>
        <w:jc w:val="left"/>
      </w:pPr>
      <w:r w:rsidRPr="00086448">
        <w:t>(544 metric tons) or less, the quantity will be combined with the previous interval in the</w:t>
      </w:r>
    </w:p>
    <w:p w14:paraId="6690A6C4" w14:textId="77777777" w:rsidR="00086448" w:rsidRPr="00086448" w:rsidRDefault="00086448" w:rsidP="00777501">
      <w:pPr>
        <w:ind w:left="720"/>
        <w:jc w:val="left"/>
      </w:pPr>
      <w:r w:rsidRPr="00086448">
        <w:t>Engineer’s random sample identification. If the required tonnage of a mixture for a</w:t>
      </w:r>
    </w:p>
    <w:p w14:paraId="565AA191" w14:textId="77777777" w:rsidR="00086448" w:rsidRPr="00086448" w:rsidRDefault="00086448" w:rsidP="00777501">
      <w:pPr>
        <w:ind w:left="720"/>
        <w:jc w:val="left"/>
      </w:pPr>
      <w:r w:rsidRPr="00086448">
        <w:t>single pay item is less than 250 tons (225 metric tons) in total, the Engineer will waive</w:t>
      </w:r>
    </w:p>
    <w:p w14:paraId="6DF514E2" w14:textId="77777777" w:rsidR="00086448" w:rsidRPr="00086448" w:rsidRDefault="00086448" w:rsidP="00777501">
      <w:pPr>
        <w:ind w:left="720"/>
        <w:jc w:val="left"/>
      </w:pPr>
      <w:r w:rsidRPr="00086448">
        <w:t>mixture verification sampling and testing.”</w:t>
      </w:r>
    </w:p>
    <w:p w14:paraId="701845D3" w14:textId="77777777" w:rsidR="00086448" w:rsidRDefault="00086448" w:rsidP="00086448">
      <w:pPr>
        <w:jc w:val="left"/>
      </w:pPr>
    </w:p>
    <w:p w14:paraId="6E2F20CE" w14:textId="00E1C391" w:rsidR="00086448" w:rsidRPr="00086448" w:rsidRDefault="00086448" w:rsidP="00086448">
      <w:pPr>
        <w:jc w:val="left"/>
      </w:pPr>
      <w:r w:rsidRPr="00086448">
        <w:t>Revise the third paragraph of Article 1030.09(h)(1) of the Standard Specifications to read:</w:t>
      </w:r>
    </w:p>
    <w:p w14:paraId="75FD07A6" w14:textId="77777777" w:rsidR="00086448" w:rsidRDefault="00086448" w:rsidP="00086448">
      <w:pPr>
        <w:jc w:val="left"/>
      </w:pPr>
    </w:p>
    <w:p w14:paraId="210A5EAC" w14:textId="4FFDE896" w:rsidR="00086448" w:rsidRPr="00086448" w:rsidRDefault="00086448" w:rsidP="00086448">
      <w:pPr>
        <w:jc w:val="left"/>
      </w:pPr>
      <w:r>
        <w:t xml:space="preserve">          </w:t>
      </w:r>
      <w:r w:rsidRPr="00086448">
        <w:t>“If comparisons of the mixture verification test results are outside the above limits of</w:t>
      </w:r>
    </w:p>
    <w:p w14:paraId="25DEAC40" w14:textId="77777777" w:rsidR="00086448" w:rsidRPr="00086448" w:rsidRDefault="00086448" w:rsidP="00777501">
      <w:pPr>
        <w:ind w:left="720"/>
        <w:jc w:val="left"/>
      </w:pPr>
      <w:r w:rsidRPr="00086448">
        <w:t>precision, the Department will verify the results by testing the retained split sample.</w:t>
      </w:r>
    </w:p>
    <w:p w14:paraId="6FEF0F64" w14:textId="6A82DCD4" w:rsidR="008015CD" w:rsidRDefault="00086448" w:rsidP="00777501">
      <w:pPr>
        <w:ind w:left="720"/>
        <w:jc w:val="left"/>
      </w:pPr>
      <w:r w:rsidRPr="00086448">
        <w:t xml:space="preserve">The retest </w:t>
      </w:r>
      <w:r w:rsidRPr="00086448">
        <w:rPr>
          <w:rFonts w:cs="Arial"/>
          <w:szCs w:val="22"/>
        </w:rPr>
        <w:t>results will replace all the original results</w:t>
      </w:r>
      <w:r w:rsidRPr="00086448">
        <w:t>.”</w:t>
      </w:r>
    </w:p>
    <w:p w14:paraId="143E26B2" w14:textId="77777777" w:rsidR="00086448" w:rsidRDefault="00086448" w:rsidP="007A2CBC">
      <w:pPr>
        <w:jc w:val="left"/>
      </w:pPr>
    </w:p>
    <w:p w14:paraId="46BF7232" w14:textId="05DC4FD3" w:rsidR="007A2CBC" w:rsidRPr="009B1B73" w:rsidRDefault="007A2CBC" w:rsidP="007A2CBC">
      <w:pPr>
        <w:jc w:val="left"/>
        <w:rPr>
          <w:rFonts w:cs="Arial"/>
          <w:szCs w:val="22"/>
        </w:rPr>
      </w:pPr>
      <w:r w:rsidRPr="009B1B73">
        <w:rPr>
          <w:rFonts w:cs="Arial"/>
          <w:szCs w:val="22"/>
        </w:rPr>
        <w:t>In the Supplemental Specifications, replace the revision for the end of the third paragraph of</w:t>
      </w:r>
    </w:p>
    <w:p w14:paraId="398CC214" w14:textId="77777777" w:rsidR="007A2CBC" w:rsidRPr="009B1B73" w:rsidRDefault="007A2CBC" w:rsidP="007A2CBC">
      <w:pPr>
        <w:jc w:val="left"/>
        <w:rPr>
          <w:rFonts w:cs="Arial"/>
          <w:szCs w:val="22"/>
        </w:rPr>
      </w:pPr>
      <w:r w:rsidRPr="009B1B73">
        <w:rPr>
          <w:rFonts w:cs="Arial"/>
          <w:szCs w:val="22"/>
        </w:rPr>
        <w:t>Article 1030.09(h)(2) with the following:</w:t>
      </w:r>
    </w:p>
    <w:p w14:paraId="125F4FEC" w14:textId="77777777" w:rsidR="007A2CBC" w:rsidRPr="009B1B73" w:rsidRDefault="007A2CBC" w:rsidP="007A2CBC">
      <w:pPr>
        <w:jc w:val="left"/>
        <w:rPr>
          <w:rFonts w:cs="Arial"/>
          <w:szCs w:val="22"/>
        </w:rPr>
      </w:pPr>
    </w:p>
    <w:p w14:paraId="67FE51E7" w14:textId="77777777" w:rsidR="007A2CBC" w:rsidRPr="009B1B73" w:rsidRDefault="007A2CBC" w:rsidP="002C078A">
      <w:pPr>
        <w:ind w:left="720"/>
        <w:jc w:val="left"/>
        <w:rPr>
          <w:rFonts w:cs="Arial"/>
          <w:szCs w:val="22"/>
        </w:rPr>
      </w:pPr>
      <w:r w:rsidRPr="009B1B73">
        <w:rPr>
          <w:rFonts w:cs="Arial"/>
          <w:szCs w:val="22"/>
        </w:rPr>
        <w:t>“When establishing the target density, the HMA maximum theoretical specific gravity</w:t>
      </w:r>
    </w:p>
    <w:p w14:paraId="3E82C236" w14:textId="2299068D" w:rsidR="00005259" w:rsidRPr="009B1B73" w:rsidRDefault="007A2CBC" w:rsidP="002C078A">
      <w:pPr>
        <w:ind w:left="720"/>
        <w:jc w:val="left"/>
        <w:rPr>
          <w:rFonts w:cs="Arial"/>
          <w:szCs w:val="22"/>
        </w:rPr>
      </w:pPr>
      <w:r w:rsidRPr="009B1B73">
        <w:rPr>
          <w:rFonts w:cs="Arial"/>
          <w:szCs w:val="22"/>
        </w:rPr>
        <w:t>(Gmm) will be the Department mix design verification test result.”</w:t>
      </w:r>
    </w:p>
    <w:p w14:paraId="3CF5D40E" w14:textId="77777777" w:rsidR="007A2CBC" w:rsidRPr="009B1B73" w:rsidRDefault="007A2CBC" w:rsidP="003E2D10">
      <w:pPr>
        <w:jc w:val="left"/>
        <w:rPr>
          <w:rFonts w:cs="Arial"/>
          <w:szCs w:val="22"/>
        </w:rPr>
      </w:pPr>
    </w:p>
    <w:p w14:paraId="25313C22" w14:textId="1BD81780" w:rsidR="003E2D10" w:rsidRPr="003E2D10" w:rsidRDefault="00A63D0A" w:rsidP="003E2D10">
      <w:pPr>
        <w:jc w:val="left"/>
        <w:rPr>
          <w:rFonts w:cs="Arial"/>
          <w:szCs w:val="22"/>
        </w:rPr>
      </w:pPr>
      <w:r>
        <w:rPr>
          <w:rFonts w:cs="Arial"/>
        </w:rPr>
        <w:t xml:space="preserve">Add after third sentence </w:t>
      </w:r>
      <w:r w:rsidR="003E2D10" w:rsidRPr="003E2D10">
        <w:rPr>
          <w:rFonts w:cs="Arial"/>
        </w:rPr>
        <w:t xml:space="preserve">of Article </w:t>
      </w:r>
      <w:r>
        <w:rPr>
          <w:rFonts w:cs="Arial"/>
        </w:rPr>
        <w:t>1030.09(b)</w:t>
      </w:r>
      <w:r w:rsidR="003E2D10" w:rsidRPr="003E2D10">
        <w:rPr>
          <w:rFonts w:cs="Arial"/>
        </w:rPr>
        <w:t xml:space="preserve"> to </w:t>
      </w:r>
      <w:r w:rsidR="003E2D10" w:rsidRPr="003E2D10">
        <w:rPr>
          <w:rFonts w:cs="Arial"/>
          <w:szCs w:val="22"/>
        </w:rPr>
        <w:t>read:</w:t>
      </w:r>
    </w:p>
    <w:p w14:paraId="6CDCA90F" w14:textId="77777777" w:rsidR="003E2D10" w:rsidRPr="003E2D10" w:rsidRDefault="003E2D10" w:rsidP="003E2D10">
      <w:pPr>
        <w:rPr>
          <w:rFonts w:cs="Arial"/>
          <w:szCs w:val="22"/>
        </w:rPr>
      </w:pPr>
    </w:p>
    <w:p w14:paraId="684E93F1" w14:textId="77777777" w:rsidR="003E2D10" w:rsidRPr="003E2D10" w:rsidRDefault="003E2D10" w:rsidP="00965943">
      <w:pPr>
        <w:tabs>
          <w:tab w:val="left" w:pos="1080"/>
        </w:tabs>
        <w:ind w:left="90" w:hanging="90"/>
        <w:rPr>
          <w:rFonts w:cs="Arial"/>
          <w:szCs w:val="22"/>
        </w:rPr>
      </w:pPr>
      <w:r w:rsidRPr="003E2D10">
        <w:rPr>
          <w:rFonts w:cs="Arial"/>
          <w:szCs w:val="22"/>
        </w:rPr>
        <w:t>“</w:t>
      </w:r>
      <w:r w:rsidRPr="003E2D10">
        <w:rPr>
          <w:rFonts w:cs="Arial"/>
          <w:szCs w:val="22"/>
        </w:rPr>
        <w:tab/>
        <w:t>If the Contractor and Engineer agree the nuclear density test method is not appropriate for the mixture, cores shall be taken at random locations determined according to the QC/QA document "Determination of Random Density Test Site Locations".  Core densities shall be determined using the Illinois Modified AASHTO T 166 or T 275 procedure.”</w:t>
      </w:r>
    </w:p>
    <w:p w14:paraId="298E692E" w14:textId="77777777" w:rsidR="003E2D10" w:rsidRPr="003E2D10" w:rsidRDefault="003E2D10" w:rsidP="003E2D10">
      <w:pPr>
        <w:rPr>
          <w:rFonts w:cs="Arial"/>
          <w:szCs w:val="22"/>
        </w:rPr>
      </w:pPr>
    </w:p>
    <w:p w14:paraId="3B843FC9" w14:textId="77777777" w:rsidR="003E2D10" w:rsidRPr="003E2D10" w:rsidRDefault="003E2D10" w:rsidP="003E2D10">
      <w:pPr>
        <w:jc w:val="left"/>
      </w:pPr>
    </w:p>
    <w:p w14:paraId="5B8FCDB2" w14:textId="29BF7475" w:rsidR="003E2D10" w:rsidRPr="003E2D10" w:rsidRDefault="003E2D10" w:rsidP="003E2D10">
      <w:pPr>
        <w:tabs>
          <w:tab w:val="right" w:leader="dot" w:pos="9360"/>
        </w:tabs>
        <w:rPr>
          <w:szCs w:val="22"/>
        </w:rPr>
      </w:pPr>
      <w:r w:rsidRPr="003E2D10">
        <w:rPr>
          <w:szCs w:val="22"/>
        </w:rPr>
        <w:t xml:space="preserve">Revise Table 1 and Note </w:t>
      </w:r>
      <w:r w:rsidR="00BE23FE">
        <w:rPr>
          <w:szCs w:val="22"/>
        </w:rPr>
        <w:t>4</w:t>
      </w:r>
      <w:r w:rsidRPr="003E2D10">
        <w:rPr>
          <w:szCs w:val="22"/>
        </w:rPr>
        <w:t>/ of Table 1 in Article 406.07(a) of the Standard Specifications to read:</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2573"/>
        <w:gridCol w:w="2606"/>
        <w:gridCol w:w="2250"/>
      </w:tblGrid>
      <w:tr w:rsidR="001851A4" w:rsidRPr="003E2D10" w14:paraId="28155940" w14:textId="67F232CA" w:rsidTr="00965943">
        <w:tc>
          <w:tcPr>
            <w:tcW w:w="1931" w:type="dxa"/>
            <w:tcBorders>
              <w:top w:val="single" w:sz="4" w:space="0" w:color="auto"/>
              <w:left w:val="single" w:sz="4" w:space="0" w:color="auto"/>
              <w:bottom w:val="single" w:sz="4" w:space="0" w:color="auto"/>
              <w:right w:val="single" w:sz="4" w:space="0" w:color="auto"/>
            </w:tcBorders>
          </w:tcPr>
          <w:p w14:paraId="66FD5091" w14:textId="2806571A" w:rsidR="001851A4" w:rsidRPr="003E2D10" w:rsidRDefault="001851A4" w:rsidP="003E2D10">
            <w:pPr>
              <w:ind w:left="-29"/>
              <w:rPr>
                <w:snapToGrid w:val="0"/>
                <w:szCs w:val="22"/>
              </w:rPr>
            </w:pPr>
          </w:p>
        </w:tc>
        <w:tc>
          <w:tcPr>
            <w:tcW w:w="2573" w:type="dxa"/>
            <w:tcBorders>
              <w:top w:val="single" w:sz="4" w:space="0" w:color="auto"/>
              <w:left w:val="single" w:sz="4" w:space="0" w:color="auto"/>
              <w:bottom w:val="single" w:sz="4" w:space="0" w:color="auto"/>
              <w:right w:val="single" w:sz="4" w:space="0" w:color="auto"/>
            </w:tcBorders>
          </w:tcPr>
          <w:p w14:paraId="2864E4EA" w14:textId="6A41E794" w:rsidR="001851A4" w:rsidRDefault="001851A4" w:rsidP="003E2D10">
            <w:pPr>
              <w:spacing w:before="60" w:after="60"/>
              <w:ind w:left="-14" w:right="-14"/>
              <w:jc w:val="center"/>
              <w:rPr>
                <w:snapToGrid w:val="0"/>
                <w:szCs w:val="22"/>
              </w:rPr>
            </w:pPr>
            <w:r w:rsidRPr="003E2D10">
              <w:rPr>
                <w:snapToGrid w:val="0"/>
                <w:szCs w:val="22"/>
              </w:rPr>
              <w:t>Breakdown</w:t>
            </w:r>
            <w:r>
              <w:rPr>
                <w:snapToGrid w:val="0"/>
                <w:szCs w:val="22"/>
              </w:rPr>
              <w:t>/Intermediate</w:t>
            </w:r>
            <w:r w:rsidRPr="003E2D10">
              <w:rPr>
                <w:snapToGrid w:val="0"/>
                <w:szCs w:val="22"/>
              </w:rPr>
              <w:t xml:space="preserve"> Roller </w:t>
            </w:r>
          </w:p>
          <w:p w14:paraId="1F08AA5D" w14:textId="21F0A7DF" w:rsidR="001851A4" w:rsidRPr="003E2D10" w:rsidRDefault="001851A4" w:rsidP="003E2D10">
            <w:pPr>
              <w:spacing w:before="60" w:after="60"/>
              <w:ind w:left="-14" w:right="-14"/>
              <w:jc w:val="center"/>
              <w:rPr>
                <w:snapToGrid w:val="0"/>
                <w:szCs w:val="22"/>
              </w:rPr>
            </w:pPr>
            <w:r w:rsidRPr="003E2D10">
              <w:rPr>
                <w:snapToGrid w:val="0"/>
                <w:szCs w:val="22"/>
              </w:rPr>
              <w:t>(one of the following)</w:t>
            </w:r>
          </w:p>
        </w:tc>
        <w:tc>
          <w:tcPr>
            <w:tcW w:w="2606" w:type="dxa"/>
            <w:tcBorders>
              <w:top w:val="single" w:sz="4" w:space="0" w:color="auto"/>
              <w:left w:val="single" w:sz="4" w:space="0" w:color="auto"/>
              <w:bottom w:val="single" w:sz="4" w:space="0" w:color="auto"/>
              <w:right w:val="single" w:sz="4" w:space="0" w:color="auto"/>
            </w:tcBorders>
          </w:tcPr>
          <w:p w14:paraId="01036FFE" w14:textId="7F01A6A7" w:rsidR="001851A4" w:rsidRPr="003E2D10" w:rsidRDefault="001851A4" w:rsidP="003E2D10">
            <w:pPr>
              <w:spacing w:before="60" w:after="60"/>
              <w:ind w:left="-29" w:right="-29"/>
              <w:jc w:val="center"/>
              <w:rPr>
                <w:snapToGrid w:val="0"/>
                <w:szCs w:val="22"/>
              </w:rPr>
            </w:pPr>
            <w:r w:rsidRPr="003E2D10">
              <w:rPr>
                <w:snapToGrid w:val="0"/>
                <w:szCs w:val="22"/>
              </w:rPr>
              <w:t>Final Roller</w:t>
            </w:r>
            <w:r w:rsidRPr="003E2D10">
              <w:rPr>
                <w:snapToGrid w:val="0"/>
                <w:szCs w:val="22"/>
              </w:rPr>
              <w:br/>
              <w:t xml:space="preserve">(one or more of </w:t>
            </w:r>
            <w:r w:rsidRPr="003E2D10">
              <w:rPr>
                <w:snapToGrid w:val="0"/>
                <w:szCs w:val="22"/>
              </w:rPr>
              <w:br/>
              <w:t>the following)</w:t>
            </w:r>
          </w:p>
        </w:tc>
        <w:tc>
          <w:tcPr>
            <w:tcW w:w="2250" w:type="dxa"/>
            <w:tcBorders>
              <w:top w:val="single" w:sz="4" w:space="0" w:color="auto"/>
              <w:left w:val="single" w:sz="4" w:space="0" w:color="auto"/>
              <w:bottom w:val="single" w:sz="4" w:space="0" w:color="auto"/>
              <w:right w:val="single" w:sz="4" w:space="0" w:color="auto"/>
            </w:tcBorders>
          </w:tcPr>
          <w:p w14:paraId="7BEC01FE" w14:textId="7D635CF6" w:rsidR="001851A4" w:rsidRPr="003E2D10" w:rsidRDefault="001851A4" w:rsidP="003E2D10">
            <w:pPr>
              <w:spacing w:before="60" w:after="60"/>
              <w:ind w:left="-29" w:right="-29"/>
              <w:jc w:val="center"/>
              <w:rPr>
                <w:snapToGrid w:val="0"/>
                <w:szCs w:val="22"/>
              </w:rPr>
            </w:pPr>
            <w:r w:rsidRPr="003E2D10">
              <w:rPr>
                <w:snapToGrid w:val="0"/>
                <w:szCs w:val="22"/>
              </w:rPr>
              <w:t>Density Requirement</w:t>
            </w:r>
          </w:p>
        </w:tc>
      </w:tr>
      <w:tr w:rsidR="001851A4" w:rsidRPr="003E2D10" w14:paraId="1D47B1F5" w14:textId="5EDEEB74" w:rsidTr="00965943">
        <w:tc>
          <w:tcPr>
            <w:tcW w:w="1931" w:type="dxa"/>
            <w:tcBorders>
              <w:top w:val="single" w:sz="4" w:space="0" w:color="auto"/>
              <w:left w:val="single" w:sz="4" w:space="0" w:color="auto"/>
              <w:bottom w:val="single" w:sz="4" w:space="0" w:color="auto"/>
              <w:right w:val="single" w:sz="4" w:space="0" w:color="auto"/>
            </w:tcBorders>
            <w:vAlign w:val="center"/>
          </w:tcPr>
          <w:p w14:paraId="560DA186" w14:textId="0EC2A090" w:rsidR="001851A4" w:rsidRPr="003E2D10" w:rsidRDefault="001851A4" w:rsidP="00965943">
            <w:pPr>
              <w:ind w:left="-29" w:right="-29"/>
              <w:jc w:val="left"/>
              <w:rPr>
                <w:snapToGrid w:val="0"/>
                <w:szCs w:val="22"/>
              </w:rPr>
            </w:pPr>
            <w:r>
              <w:rPr>
                <w:snapToGrid w:val="0"/>
                <w:szCs w:val="22"/>
              </w:rPr>
              <w:t>IL-9.5, IL-9.5FG, IL-19.</w:t>
            </w:r>
            <w:r w:rsidRPr="001851A4">
              <w:rPr>
                <w:snapToGrid w:val="0"/>
                <w:szCs w:val="22"/>
              </w:rPr>
              <w:t>0</w:t>
            </w:r>
            <w:r>
              <w:rPr>
                <w:snapToGrid w:val="0"/>
                <w:szCs w:val="22"/>
                <w:vertAlign w:val="superscript"/>
              </w:rPr>
              <w:t>1/</w:t>
            </w:r>
            <w:r>
              <w:rPr>
                <w:snapToGrid w:val="0"/>
                <w:szCs w:val="22"/>
              </w:rPr>
              <w:t xml:space="preserve"> </w:t>
            </w:r>
          </w:p>
        </w:tc>
        <w:tc>
          <w:tcPr>
            <w:tcW w:w="2573" w:type="dxa"/>
            <w:tcBorders>
              <w:top w:val="single" w:sz="4" w:space="0" w:color="auto"/>
              <w:left w:val="single" w:sz="4" w:space="0" w:color="auto"/>
              <w:bottom w:val="single" w:sz="4" w:space="0" w:color="auto"/>
              <w:right w:val="single" w:sz="4" w:space="0" w:color="auto"/>
            </w:tcBorders>
          </w:tcPr>
          <w:p w14:paraId="63FA7123" w14:textId="5B9672CD"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D</w:t>
            </w:r>
            <w:r w:rsidRPr="003E2D10">
              <w:rPr>
                <w:snapToGrid w:val="0"/>
                <w:szCs w:val="22"/>
              </w:rPr>
              <w:t>, P , T</w:t>
            </w:r>
            <w:r w:rsidRPr="003E2D10">
              <w:rPr>
                <w:snapToGrid w:val="0"/>
                <w:szCs w:val="22"/>
                <w:vertAlign w:val="subscript"/>
              </w:rPr>
              <w:t>B</w:t>
            </w:r>
            <w:r w:rsidRPr="003E2D10">
              <w:rPr>
                <w:snapToGrid w:val="0"/>
                <w:szCs w:val="22"/>
              </w:rPr>
              <w:t>, 3W, O</w:t>
            </w:r>
            <w:r w:rsidRPr="003E2D10">
              <w:rPr>
                <w:snapToGrid w:val="0"/>
                <w:szCs w:val="22"/>
                <w:vertAlign w:val="subscript"/>
              </w:rPr>
              <w:t>T</w:t>
            </w:r>
            <w:r w:rsidRPr="003E2D10">
              <w:rPr>
                <w:snapToGrid w:val="0"/>
                <w:szCs w:val="22"/>
              </w:rPr>
              <w:t>, O</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56B02F19" w14:textId="4848ACEC"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S</w:t>
            </w:r>
            <w:r w:rsidRPr="003E2D10">
              <w:rPr>
                <w:snapToGrid w:val="0"/>
                <w:szCs w:val="22"/>
              </w:rPr>
              <w:t>, T</w:t>
            </w:r>
            <w:r w:rsidRPr="003E2D10">
              <w:rPr>
                <w:snapToGrid w:val="0"/>
                <w:szCs w:val="22"/>
                <w:vertAlign w:val="subscript"/>
              </w:rPr>
              <w:t>B</w:t>
            </w:r>
            <w:r w:rsidRPr="003E2D10">
              <w:rPr>
                <w:snapToGrid w:val="0"/>
                <w:szCs w:val="22"/>
              </w:rPr>
              <w:t>, T</w:t>
            </w:r>
            <w:r w:rsidRPr="003E2D10">
              <w:rPr>
                <w:snapToGrid w:val="0"/>
                <w:szCs w:val="22"/>
                <w:vertAlign w:val="subscript"/>
              </w:rPr>
              <w:t xml:space="preserve">F, </w:t>
            </w:r>
            <w:r w:rsidRPr="003E2D10">
              <w:rPr>
                <w:snapToGrid w:val="0"/>
                <w:szCs w:val="22"/>
              </w:rPr>
              <w:t>O</w:t>
            </w:r>
            <w:r w:rsidRPr="003E2D10">
              <w:rPr>
                <w:snapToGrid w:val="0"/>
                <w:szCs w:val="22"/>
                <w:vertAlign w:val="subscript"/>
              </w:rPr>
              <w:t>T</w:t>
            </w:r>
          </w:p>
        </w:tc>
        <w:tc>
          <w:tcPr>
            <w:tcW w:w="2250" w:type="dxa"/>
            <w:tcBorders>
              <w:top w:val="single" w:sz="4" w:space="0" w:color="auto"/>
              <w:left w:val="single" w:sz="4" w:space="0" w:color="auto"/>
              <w:bottom w:val="single" w:sz="4" w:space="0" w:color="auto"/>
              <w:right w:val="single" w:sz="4" w:space="0" w:color="auto"/>
            </w:tcBorders>
          </w:tcPr>
          <w:p w14:paraId="400BBC68" w14:textId="35BF0F0B" w:rsidR="001851A4" w:rsidRPr="003E2D10" w:rsidRDefault="001851A4" w:rsidP="003E2D10">
            <w:pPr>
              <w:spacing w:before="20"/>
              <w:ind w:left="-29" w:right="-29"/>
              <w:jc w:val="center"/>
              <w:rPr>
                <w:snapToGrid w:val="0"/>
                <w:szCs w:val="22"/>
              </w:rPr>
            </w:pPr>
            <w:r w:rsidRPr="003E2D10">
              <w:rPr>
                <w:snapToGrid w:val="0"/>
                <w:szCs w:val="22"/>
              </w:rPr>
              <w:t xml:space="preserve">As specified in </w:t>
            </w:r>
            <w:r>
              <w:rPr>
                <w:snapToGrid w:val="0"/>
                <w:szCs w:val="22"/>
              </w:rPr>
              <w:t>Section 1030</w:t>
            </w:r>
          </w:p>
        </w:tc>
      </w:tr>
      <w:tr w:rsidR="001851A4" w:rsidRPr="003E2D10" w14:paraId="786BB6D8" w14:textId="0FFBD43C" w:rsidTr="00965943">
        <w:tc>
          <w:tcPr>
            <w:tcW w:w="1931" w:type="dxa"/>
            <w:tcBorders>
              <w:top w:val="single" w:sz="4" w:space="0" w:color="auto"/>
              <w:left w:val="single" w:sz="4" w:space="0" w:color="auto"/>
              <w:bottom w:val="single" w:sz="4" w:space="0" w:color="auto"/>
              <w:right w:val="single" w:sz="4" w:space="0" w:color="auto"/>
            </w:tcBorders>
          </w:tcPr>
          <w:p w14:paraId="6282C51D" w14:textId="0983205B" w:rsidR="001851A4" w:rsidRPr="003E2D10" w:rsidRDefault="001851A4" w:rsidP="003E2D10">
            <w:pPr>
              <w:spacing w:before="60" w:after="60"/>
              <w:ind w:left="-29" w:right="-29"/>
              <w:rPr>
                <w:snapToGrid w:val="0"/>
                <w:szCs w:val="22"/>
              </w:rPr>
            </w:pPr>
            <w:r w:rsidRPr="003E2D10">
              <w:rPr>
                <w:snapToGrid w:val="0"/>
                <w:szCs w:val="22"/>
              </w:rPr>
              <w:t xml:space="preserve">IL-4.75 and SMA </w:t>
            </w:r>
            <w:r>
              <w:rPr>
                <w:snapToGrid w:val="0"/>
                <w:szCs w:val="22"/>
                <w:vertAlign w:val="superscript"/>
              </w:rPr>
              <w:t>3</w:t>
            </w:r>
            <w:r w:rsidRPr="003E2D10">
              <w:rPr>
                <w:snapToGrid w:val="0"/>
                <w:szCs w:val="22"/>
                <w:vertAlign w:val="superscript"/>
              </w:rPr>
              <w:t xml:space="preserve">/ </w:t>
            </w:r>
            <w:r>
              <w:rPr>
                <w:snapToGrid w:val="0"/>
                <w:szCs w:val="22"/>
                <w:vertAlign w:val="superscript"/>
              </w:rPr>
              <w:t>4</w:t>
            </w:r>
            <w:r w:rsidRPr="003E2D10">
              <w:rPr>
                <w:snapToGrid w:val="0"/>
                <w:szCs w:val="22"/>
                <w:vertAlign w:val="superscript"/>
              </w:rPr>
              <w:t>/</w:t>
            </w:r>
          </w:p>
        </w:tc>
        <w:tc>
          <w:tcPr>
            <w:tcW w:w="2573" w:type="dxa"/>
            <w:tcBorders>
              <w:top w:val="single" w:sz="4" w:space="0" w:color="auto"/>
              <w:left w:val="single" w:sz="4" w:space="0" w:color="auto"/>
              <w:bottom w:val="single" w:sz="4" w:space="0" w:color="auto"/>
              <w:right w:val="single" w:sz="4" w:space="0" w:color="auto"/>
            </w:tcBorders>
          </w:tcPr>
          <w:p w14:paraId="4DD0E3D1" w14:textId="59FF03A0" w:rsidR="001851A4" w:rsidRPr="003E2D10" w:rsidRDefault="001851A4" w:rsidP="003E2D10">
            <w:pPr>
              <w:spacing w:before="60" w:after="60"/>
              <w:ind w:left="-29" w:right="-29"/>
              <w:jc w:val="center"/>
              <w:rPr>
                <w:snapToGrid w:val="0"/>
                <w:szCs w:val="22"/>
              </w:rPr>
            </w:pPr>
            <w:r w:rsidRPr="003E2D10">
              <w:rPr>
                <w:snapToGrid w:val="0"/>
                <w:szCs w:val="22"/>
              </w:rPr>
              <w:t>T</w:t>
            </w:r>
            <w:r w:rsidRPr="003E2D10">
              <w:rPr>
                <w:snapToGrid w:val="0"/>
                <w:szCs w:val="22"/>
                <w:vertAlign w:val="subscript"/>
              </w:rPr>
              <w:t>B,</w:t>
            </w:r>
            <w:r w:rsidRPr="003E2D10">
              <w:rPr>
                <w:snapToGrid w:val="0"/>
                <w:szCs w:val="22"/>
              </w:rPr>
              <w:t xml:space="preserve"> 3W, O</w:t>
            </w:r>
            <w:r w:rsidRPr="003E2D10">
              <w:rPr>
                <w:snapToGrid w:val="0"/>
                <w:szCs w:val="22"/>
                <w:vertAlign w:val="subscript"/>
              </w:rPr>
              <w:t>T</w:t>
            </w:r>
          </w:p>
        </w:tc>
        <w:tc>
          <w:tcPr>
            <w:tcW w:w="2606" w:type="dxa"/>
            <w:tcBorders>
              <w:top w:val="single" w:sz="4" w:space="0" w:color="auto"/>
              <w:left w:val="single" w:sz="4" w:space="0" w:color="auto"/>
              <w:bottom w:val="single" w:sz="4" w:space="0" w:color="auto"/>
              <w:right w:val="single" w:sz="4" w:space="0" w:color="auto"/>
            </w:tcBorders>
          </w:tcPr>
          <w:p w14:paraId="38B4EDE8" w14:textId="03D9AE22" w:rsidR="001851A4" w:rsidRPr="003E2D10" w:rsidRDefault="001851A4" w:rsidP="003E2D10">
            <w:pPr>
              <w:spacing w:before="60" w:after="60"/>
              <w:ind w:left="-29" w:right="-29"/>
              <w:jc w:val="center"/>
              <w:rPr>
                <w:snapToGrid w:val="0"/>
                <w:szCs w:val="22"/>
                <w:vertAlign w:val="subscript"/>
              </w:rPr>
            </w:pPr>
            <w:r w:rsidRPr="003E2D10">
              <w:rPr>
                <w:snapToGrid w:val="0"/>
                <w:szCs w:val="22"/>
              </w:rPr>
              <w:t>T</w:t>
            </w:r>
            <w:r w:rsidRPr="003E2D10">
              <w:rPr>
                <w:snapToGrid w:val="0"/>
                <w:szCs w:val="22"/>
                <w:vertAlign w:val="subscript"/>
              </w:rPr>
              <w:t>F</w:t>
            </w:r>
            <w:r w:rsidRPr="003E2D10">
              <w:rPr>
                <w:snapToGrid w:val="0"/>
                <w:szCs w:val="22"/>
              </w:rPr>
              <w:t>, 3W</w:t>
            </w:r>
          </w:p>
        </w:tc>
        <w:tc>
          <w:tcPr>
            <w:tcW w:w="2250" w:type="dxa"/>
            <w:tcBorders>
              <w:top w:val="single" w:sz="4" w:space="0" w:color="auto"/>
              <w:left w:val="single" w:sz="4" w:space="0" w:color="auto"/>
              <w:bottom w:val="single" w:sz="4" w:space="0" w:color="auto"/>
              <w:right w:val="single" w:sz="4" w:space="0" w:color="auto"/>
            </w:tcBorders>
          </w:tcPr>
          <w:p w14:paraId="1017B447" w14:textId="0F3E3F91" w:rsidR="001851A4" w:rsidRPr="003E2D10" w:rsidRDefault="001851A4" w:rsidP="003E2D10">
            <w:pPr>
              <w:spacing w:before="60" w:after="60"/>
              <w:ind w:left="-29" w:right="-29"/>
              <w:jc w:val="center"/>
              <w:rPr>
                <w:snapToGrid w:val="0"/>
                <w:szCs w:val="22"/>
              </w:rPr>
            </w:pPr>
            <w:r>
              <w:rPr>
                <w:snapToGrid w:val="0"/>
                <w:szCs w:val="22"/>
              </w:rPr>
              <w:t>As specified in Section 1030</w:t>
            </w:r>
          </w:p>
        </w:tc>
      </w:tr>
      <w:tr w:rsidR="001851A4" w:rsidRPr="003E2D10" w14:paraId="6631F03D" w14:textId="1EC97455" w:rsidTr="00965943">
        <w:tc>
          <w:tcPr>
            <w:tcW w:w="1931" w:type="dxa"/>
            <w:tcBorders>
              <w:top w:val="single" w:sz="4" w:space="0" w:color="auto"/>
              <w:left w:val="single" w:sz="4" w:space="0" w:color="auto"/>
              <w:bottom w:val="single" w:sz="4" w:space="0" w:color="auto"/>
              <w:right w:val="single" w:sz="4" w:space="0" w:color="auto"/>
            </w:tcBorders>
            <w:vAlign w:val="center"/>
          </w:tcPr>
          <w:p w14:paraId="57527F5E" w14:textId="21F2DC36" w:rsidR="001851A4" w:rsidRPr="003E2D10" w:rsidRDefault="001851A4" w:rsidP="00965943">
            <w:pPr>
              <w:spacing w:before="120"/>
              <w:ind w:left="-29" w:right="-29"/>
              <w:jc w:val="left"/>
              <w:rPr>
                <w:snapToGrid w:val="0"/>
                <w:szCs w:val="22"/>
              </w:rPr>
            </w:pPr>
            <w:r>
              <w:rPr>
                <w:snapToGrid w:val="0"/>
                <w:szCs w:val="22"/>
              </w:rPr>
              <w:t xml:space="preserve">Mixtures on </w:t>
            </w:r>
            <w:r w:rsidRPr="003E2D10">
              <w:rPr>
                <w:snapToGrid w:val="0"/>
                <w:szCs w:val="22"/>
              </w:rPr>
              <w:t xml:space="preserve">Bridge Decks </w:t>
            </w:r>
            <w:r w:rsidRPr="003E2D10">
              <w:rPr>
                <w:snapToGrid w:val="0"/>
                <w:szCs w:val="22"/>
                <w:vertAlign w:val="superscript"/>
              </w:rPr>
              <w:t>2/</w:t>
            </w:r>
          </w:p>
        </w:tc>
        <w:tc>
          <w:tcPr>
            <w:tcW w:w="2573" w:type="dxa"/>
            <w:tcBorders>
              <w:top w:val="single" w:sz="4" w:space="0" w:color="auto"/>
              <w:left w:val="single" w:sz="4" w:space="0" w:color="auto"/>
              <w:bottom w:val="single" w:sz="4" w:space="0" w:color="auto"/>
              <w:right w:val="single" w:sz="4" w:space="0" w:color="auto"/>
            </w:tcBorders>
          </w:tcPr>
          <w:p w14:paraId="12ED1F94" w14:textId="4FBE019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32F5BC27" w14:textId="05118CA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F</w:t>
            </w:r>
          </w:p>
        </w:tc>
        <w:tc>
          <w:tcPr>
            <w:tcW w:w="2250" w:type="dxa"/>
            <w:tcBorders>
              <w:top w:val="single" w:sz="4" w:space="0" w:color="auto"/>
              <w:left w:val="single" w:sz="4" w:space="0" w:color="auto"/>
              <w:bottom w:val="single" w:sz="4" w:space="0" w:color="auto"/>
              <w:right w:val="single" w:sz="4" w:space="0" w:color="auto"/>
            </w:tcBorders>
          </w:tcPr>
          <w:p w14:paraId="183FE49C" w14:textId="0D4EB02D" w:rsidR="001851A4" w:rsidRPr="003E2D10" w:rsidRDefault="001851A4" w:rsidP="003E2D10">
            <w:pPr>
              <w:spacing w:before="20" w:after="20"/>
              <w:ind w:left="-29" w:right="-29"/>
              <w:jc w:val="center"/>
              <w:rPr>
                <w:snapToGrid w:val="0"/>
                <w:szCs w:val="22"/>
              </w:rPr>
            </w:pPr>
            <w:r w:rsidRPr="003E2D10">
              <w:rPr>
                <w:snapToGrid w:val="0"/>
                <w:szCs w:val="22"/>
              </w:rPr>
              <w:t>As specified in Articles 582.05 and 582.06.</w:t>
            </w:r>
          </w:p>
        </w:tc>
      </w:tr>
    </w:tbl>
    <w:p w14:paraId="56084A3D" w14:textId="77777777" w:rsidR="00C847ED" w:rsidRPr="00334219" w:rsidRDefault="00C847ED" w:rsidP="003E2D10">
      <w:pPr>
        <w:tabs>
          <w:tab w:val="left" w:pos="90"/>
        </w:tabs>
        <w:ind w:left="360" w:hanging="360"/>
        <w:rPr>
          <w:snapToGrid w:val="0"/>
          <w:szCs w:val="22"/>
        </w:rPr>
      </w:pPr>
    </w:p>
    <w:p w14:paraId="1714FB93" w14:textId="1DADB816" w:rsidR="003E2D10" w:rsidRPr="00FC49F3" w:rsidRDefault="00594D68" w:rsidP="00FC49F3">
      <w:pPr>
        <w:tabs>
          <w:tab w:val="left" w:pos="360"/>
          <w:tab w:val="left" w:pos="720"/>
          <w:tab w:val="left" w:pos="1080"/>
          <w:tab w:val="left" w:pos="1620"/>
        </w:tabs>
        <w:ind w:left="360" w:hanging="360"/>
        <w:rPr>
          <w:rFonts w:cs="Arial"/>
          <w:szCs w:val="22"/>
        </w:rPr>
      </w:pPr>
      <w:r>
        <w:rPr>
          <w:snapToGrid w:val="0"/>
          <w:szCs w:val="22"/>
        </w:rPr>
        <w:t>“</w:t>
      </w:r>
      <w:r w:rsidR="001851A4">
        <w:rPr>
          <w:snapToGrid w:val="0"/>
          <w:szCs w:val="22"/>
        </w:rPr>
        <w:t>4</w:t>
      </w:r>
      <w:r w:rsidR="005B2D17" w:rsidRPr="00334219">
        <w:rPr>
          <w:snapToGrid w:val="0"/>
          <w:szCs w:val="22"/>
        </w:rPr>
        <w:t xml:space="preserve">/  </w:t>
      </w:r>
      <w:bookmarkStart w:id="3" w:name="_Hlk55565335"/>
      <w:r w:rsidR="005B2D17" w:rsidRPr="00334219">
        <w:rPr>
          <w:rFonts w:cs="Arial"/>
          <w:szCs w:val="22"/>
        </w:rPr>
        <w:t xml:space="preserve">The Contractor shall provide </w:t>
      </w:r>
      <w:r w:rsidR="00766A65">
        <w:rPr>
          <w:rFonts w:cs="Arial"/>
          <w:szCs w:val="22"/>
        </w:rPr>
        <w:t xml:space="preserve">a minimum of </w:t>
      </w:r>
      <w:r w:rsidR="005B2D17" w:rsidRPr="00334219">
        <w:rPr>
          <w:rFonts w:cs="Arial"/>
          <w:szCs w:val="22"/>
        </w:rPr>
        <w:t>two steel-wheeled tandem</w:t>
      </w:r>
      <w:r w:rsidR="00334219" w:rsidRPr="00FC49F3">
        <w:rPr>
          <w:rFonts w:cs="Arial"/>
          <w:szCs w:val="22"/>
        </w:rPr>
        <w:t xml:space="preserve"> </w:t>
      </w:r>
      <w:r w:rsidR="00766A65">
        <w:rPr>
          <w:rFonts w:cs="Arial"/>
          <w:szCs w:val="22"/>
        </w:rPr>
        <w:t xml:space="preserve">rollers </w:t>
      </w:r>
      <w:r w:rsidR="005B2D17" w:rsidRPr="00334219">
        <w:rPr>
          <w:rFonts w:cs="Arial"/>
          <w:szCs w:val="22"/>
        </w:rPr>
        <w:t>(T</w:t>
      </w:r>
      <w:r w:rsidR="005B2D17" w:rsidRPr="00334219">
        <w:rPr>
          <w:rFonts w:cs="Arial"/>
          <w:szCs w:val="22"/>
          <w:vertAlign w:val="subscript"/>
        </w:rPr>
        <w:t xml:space="preserve"> B</w:t>
      </w:r>
      <w:r w:rsidR="005B2D17" w:rsidRPr="00334219">
        <w:rPr>
          <w:rFonts w:cs="Arial"/>
          <w:szCs w:val="22"/>
        </w:rPr>
        <w:t>)</w:t>
      </w:r>
      <w:r w:rsidR="00766A65">
        <w:rPr>
          <w:rFonts w:cs="Arial"/>
          <w:szCs w:val="22"/>
        </w:rPr>
        <w:t>,</w:t>
      </w:r>
      <w:r w:rsidR="00334219" w:rsidRPr="00FC49F3">
        <w:rPr>
          <w:rFonts w:cs="Arial"/>
          <w:szCs w:val="22"/>
        </w:rPr>
        <w:t xml:space="preserve"> </w:t>
      </w:r>
      <w:r w:rsidR="00BE23FE">
        <w:rPr>
          <w:rFonts w:cs="Arial"/>
          <w:szCs w:val="22"/>
        </w:rPr>
        <w:t>and/</w:t>
      </w:r>
      <w:r w:rsidR="00334219" w:rsidRPr="00FC49F3">
        <w:rPr>
          <w:rFonts w:cs="Arial"/>
          <w:szCs w:val="22"/>
        </w:rPr>
        <w:t>or three-wheel (3W) rollers for breakdown</w:t>
      </w:r>
      <w:r w:rsidR="005B2D17" w:rsidRPr="00334219">
        <w:rPr>
          <w:rFonts w:cs="Arial"/>
          <w:szCs w:val="22"/>
        </w:rPr>
        <w:t xml:space="preserve">, except one of the </w:t>
      </w:r>
      <w:r w:rsidR="00334219" w:rsidRPr="00FC49F3">
        <w:rPr>
          <w:rFonts w:cs="Arial"/>
          <w:szCs w:val="22"/>
        </w:rPr>
        <w:t>(T</w:t>
      </w:r>
      <w:r w:rsidR="00334219" w:rsidRPr="00FC49F3">
        <w:rPr>
          <w:rFonts w:cs="Arial"/>
          <w:szCs w:val="22"/>
          <w:vertAlign w:val="subscript"/>
        </w:rPr>
        <w:t>B</w:t>
      </w:r>
      <w:r w:rsidR="00334219" w:rsidRPr="00FC49F3">
        <w:rPr>
          <w:rFonts w:cs="Arial"/>
          <w:szCs w:val="22"/>
        </w:rPr>
        <w:t>) or (3W)</w:t>
      </w:r>
      <w:r w:rsidR="005B2D17" w:rsidRPr="00334219">
        <w:rPr>
          <w:rFonts w:cs="Arial"/>
          <w:szCs w:val="22"/>
        </w:rPr>
        <w:t xml:space="preserve"> </w:t>
      </w:r>
      <w:r w:rsidR="00334219" w:rsidRPr="00FC49F3">
        <w:rPr>
          <w:rFonts w:cs="Arial"/>
          <w:szCs w:val="22"/>
        </w:rPr>
        <w:t xml:space="preserve">rollers </w:t>
      </w:r>
      <w:r w:rsidR="005B2D17" w:rsidRPr="00334219">
        <w:rPr>
          <w:rFonts w:cs="Arial"/>
          <w:szCs w:val="22"/>
        </w:rPr>
        <w:t>shall be 84 inches (2.14 m) wide and a weight of 315 pound per linear inch (PLI) (5.63</w:t>
      </w:r>
      <w:r w:rsidR="005B2D17" w:rsidRPr="00334219">
        <w:t> </w:t>
      </w:r>
      <w:r w:rsidR="005B2D17" w:rsidRPr="00334219">
        <w:rPr>
          <w:rFonts w:cs="Arial"/>
          <w:szCs w:val="22"/>
        </w:rPr>
        <w:t>kg/mm)</w:t>
      </w:r>
      <w:r w:rsidR="00BE23FE">
        <w:rPr>
          <w:rFonts w:cs="Arial"/>
          <w:szCs w:val="22"/>
        </w:rPr>
        <w:t xml:space="preserve"> and one of the (T</w:t>
      </w:r>
      <w:r w:rsidR="00BE23FE">
        <w:rPr>
          <w:rFonts w:cs="Arial"/>
          <w:szCs w:val="22"/>
          <w:vertAlign w:val="subscript"/>
        </w:rPr>
        <w:t>B</w:t>
      </w:r>
      <w:r w:rsidR="00BE23FE">
        <w:rPr>
          <w:rFonts w:cs="Arial"/>
          <w:szCs w:val="22"/>
        </w:rPr>
        <w:t>)</w:t>
      </w:r>
      <w:r w:rsidR="00BE23FE">
        <w:rPr>
          <w:rFonts w:cs="Arial"/>
          <w:szCs w:val="22"/>
          <w:vertAlign w:val="subscript"/>
        </w:rPr>
        <w:t xml:space="preserve"> </w:t>
      </w:r>
      <w:r w:rsidR="00BE23FE">
        <w:rPr>
          <w:rFonts w:cs="Arial"/>
          <w:szCs w:val="22"/>
        </w:rPr>
        <w:t>or (3W) rollers can be substituted for an oscillatory roller (O</w:t>
      </w:r>
      <w:r w:rsidR="00BE23FE">
        <w:rPr>
          <w:rFonts w:cs="Arial"/>
          <w:szCs w:val="22"/>
          <w:vertAlign w:val="subscript"/>
        </w:rPr>
        <w:t>T</w:t>
      </w:r>
      <w:r w:rsidR="00BE23FE">
        <w:rPr>
          <w:rFonts w:cs="Arial"/>
          <w:szCs w:val="22"/>
        </w:rPr>
        <w:t>)</w:t>
      </w:r>
      <w:r w:rsidR="00C847ED" w:rsidRPr="00FC49F3">
        <w:rPr>
          <w:rFonts w:cs="Arial"/>
          <w:szCs w:val="22"/>
        </w:rPr>
        <w:t>. T</w:t>
      </w:r>
      <w:r w:rsidR="00C847ED" w:rsidRPr="00FC49F3">
        <w:rPr>
          <w:rFonts w:cs="Arial"/>
          <w:szCs w:val="22"/>
          <w:vertAlign w:val="subscript"/>
        </w:rPr>
        <w:t>F</w:t>
      </w:r>
      <w:r w:rsidR="00C847ED" w:rsidRPr="00FC49F3">
        <w:rPr>
          <w:rFonts w:cs="Arial"/>
          <w:szCs w:val="22"/>
        </w:rPr>
        <w:t xml:space="preserve"> rollers shall be a minimum of 280 lb/in. (50 N/mm). The 3W and T</w:t>
      </w:r>
      <w:r w:rsidR="00C847ED" w:rsidRPr="00FC49F3">
        <w:rPr>
          <w:rFonts w:cs="Arial"/>
          <w:szCs w:val="22"/>
          <w:vertAlign w:val="subscript"/>
        </w:rPr>
        <w:t>B</w:t>
      </w:r>
      <w:r w:rsidR="00C847ED" w:rsidRPr="00FC49F3">
        <w:rPr>
          <w:rFonts w:cs="Arial"/>
          <w:szCs w:val="22"/>
        </w:rPr>
        <w:t xml:space="preserve"> rollers shall be operated at a uniform </w:t>
      </w:r>
      <w:r w:rsidR="00C847ED" w:rsidRPr="00FC49F3">
        <w:rPr>
          <w:rFonts w:cs="Arial"/>
          <w:szCs w:val="22"/>
        </w:rPr>
        <w:lastRenderedPageBreak/>
        <w:t>speed not to exceed 3 mph (5 km/h), with the drive roll for T</w:t>
      </w:r>
      <w:r w:rsidR="00C847ED" w:rsidRPr="00FC49F3">
        <w:rPr>
          <w:rFonts w:cs="Arial"/>
          <w:szCs w:val="22"/>
          <w:vertAlign w:val="subscript"/>
        </w:rPr>
        <w:t xml:space="preserve">B </w:t>
      </w:r>
      <w:r w:rsidR="00C847ED" w:rsidRPr="00FC49F3">
        <w:rPr>
          <w:rFonts w:cs="Arial"/>
          <w:szCs w:val="22"/>
        </w:rPr>
        <w:t xml:space="preserve">rollers nearest the </w:t>
      </w:r>
      <w:r w:rsidR="00334219" w:rsidRPr="00FC49F3">
        <w:rPr>
          <w:rFonts w:cs="Arial"/>
          <w:szCs w:val="22"/>
        </w:rPr>
        <w:t>paver and</w:t>
      </w:r>
      <w:r w:rsidR="00C847ED" w:rsidRPr="00FC49F3">
        <w:rPr>
          <w:rFonts w:cs="Arial"/>
          <w:szCs w:val="22"/>
        </w:rPr>
        <w:t xml:space="preserve"> maintain an effective rolling distance of not more than 150 ft (45 m) behind the paver</w:t>
      </w:r>
      <w:r w:rsidR="005B2D17" w:rsidRPr="00334219">
        <w:rPr>
          <w:rFonts w:cs="Arial"/>
          <w:szCs w:val="22"/>
        </w:rPr>
        <w:t>.</w:t>
      </w:r>
      <w:r w:rsidR="003E2D10" w:rsidRPr="00334219">
        <w:rPr>
          <w:snapToGrid w:val="0"/>
          <w:szCs w:val="22"/>
        </w:rPr>
        <w:t>”</w:t>
      </w:r>
    </w:p>
    <w:bookmarkEnd w:id="3"/>
    <w:p w14:paraId="782349DF" w14:textId="77777777" w:rsidR="003E2D10" w:rsidRPr="003E2D10" w:rsidRDefault="003E2D10" w:rsidP="003E2D10">
      <w:pPr>
        <w:tabs>
          <w:tab w:val="left" w:pos="810"/>
          <w:tab w:val="left" w:pos="1620"/>
        </w:tabs>
        <w:ind w:left="2160"/>
        <w:jc w:val="left"/>
        <w:rPr>
          <w:rFonts w:cs="Arial"/>
          <w:szCs w:val="22"/>
        </w:rPr>
      </w:pPr>
    </w:p>
    <w:p w14:paraId="302A6744"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r w:rsidRPr="003E2D10">
        <w:rPr>
          <w:rFonts w:cs="Arial"/>
          <w:szCs w:val="22"/>
        </w:rPr>
        <w:t>Add the following after the fourth paragraph of Article 406.13 (b):</w:t>
      </w:r>
    </w:p>
    <w:p w14:paraId="65C878FD"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p>
    <w:p w14:paraId="56D66138" w14:textId="77777777" w:rsidR="0006759A" w:rsidRPr="003E2D10" w:rsidRDefault="0006759A" w:rsidP="0006759A">
      <w:r w:rsidRPr="003E2D10">
        <w:rPr>
          <w:rFonts w:cs="Arial"/>
          <w:szCs w:val="22"/>
        </w:rPr>
        <w:t>“The plan quantities of SMA mixtures shall be adjusted using the actual approved binder and surface Mix Design’s G</w:t>
      </w:r>
      <w:r w:rsidRPr="003E2D10">
        <w:rPr>
          <w:rFonts w:cs="Arial"/>
          <w:sz w:val="28"/>
          <w:szCs w:val="28"/>
          <w:vertAlign w:val="subscript"/>
        </w:rPr>
        <w:t>mb</w:t>
      </w:r>
      <w:r w:rsidRPr="003E2D10">
        <w:rPr>
          <w:rFonts w:cs="Arial"/>
          <w:szCs w:val="22"/>
        </w:rPr>
        <w:t>.”</w:t>
      </w:r>
    </w:p>
    <w:p w14:paraId="20D13581" w14:textId="77777777" w:rsidR="0006759A" w:rsidRDefault="0006759A" w:rsidP="003E2D10">
      <w:pPr>
        <w:rPr>
          <w:u w:val="single"/>
        </w:rPr>
      </w:pPr>
    </w:p>
    <w:p w14:paraId="7CD5E99E" w14:textId="1417093E" w:rsidR="003E2D10" w:rsidRPr="008657A5" w:rsidRDefault="003E2D10" w:rsidP="003E2D10">
      <w:r w:rsidRPr="008657A5">
        <w:t xml:space="preserve">Revise first paragraph of Article </w:t>
      </w:r>
      <w:r w:rsidR="00B43167">
        <w:t>1030.10</w:t>
      </w:r>
      <w:r w:rsidRPr="008657A5">
        <w:t xml:space="preserve"> of the Standard Specifications to read:</w:t>
      </w:r>
    </w:p>
    <w:p w14:paraId="35704B1C" w14:textId="77777777" w:rsidR="003E2D10" w:rsidRPr="008657A5" w:rsidRDefault="003E2D10" w:rsidP="003E2D10">
      <w:pPr>
        <w:autoSpaceDE w:val="0"/>
        <w:autoSpaceDN w:val="0"/>
        <w:adjustRightInd w:val="0"/>
        <w:jc w:val="left"/>
        <w:rPr>
          <w:rFonts w:eastAsia="Calibri" w:cs="Arial"/>
          <w:szCs w:val="22"/>
        </w:rPr>
      </w:pPr>
    </w:p>
    <w:p w14:paraId="2FFE3CA0" w14:textId="52CA5AC0" w:rsidR="003E2D10" w:rsidRPr="008657A5" w:rsidRDefault="00810BE7" w:rsidP="00965943">
      <w:pPr>
        <w:tabs>
          <w:tab w:val="left" w:pos="360"/>
        </w:tabs>
        <w:ind w:firstLine="432"/>
      </w:pPr>
      <w:r>
        <w:t>“A</w:t>
      </w:r>
      <w:r w:rsidR="003E2D10" w:rsidRPr="008657A5">
        <w:t xml:space="preserve"> </w:t>
      </w:r>
      <w:r>
        <w:t xml:space="preserve">test strip of </w:t>
      </w:r>
      <w:r w:rsidR="003E2D10" w:rsidRPr="008657A5">
        <w:t xml:space="preserve">300 ton (275 metric tons), except for SMA mixtures it will be 400 ton (363 metric ton), will be required </w:t>
      </w:r>
      <w:r>
        <w:t xml:space="preserve">for each mixture on each contract </w:t>
      </w:r>
      <w:r w:rsidR="003E2D10" w:rsidRPr="008657A5">
        <w:t xml:space="preserve">at the beginning of HMA production </w:t>
      </w:r>
      <w:r>
        <w:t xml:space="preserve">for </w:t>
      </w:r>
      <w:r w:rsidR="003E2D10" w:rsidRPr="008657A5">
        <w:t>each construction year according to the Manual of Test Procedures for Materials “Hot Mix Asphalt Test Strip Procedures”. At the request of the Producer, the Engineer may waive the test strip if previous construction during the current construction year has demonstrated the constructability of the mix using Department test results.”</w:t>
      </w:r>
    </w:p>
    <w:p w14:paraId="47689C98" w14:textId="685920C2" w:rsidR="003E2D10" w:rsidRDefault="003E2D10" w:rsidP="0006759A">
      <w:pPr>
        <w:autoSpaceDE w:val="0"/>
        <w:autoSpaceDN w:val="0"/>
        <w:adjustRightInd w:val="0"/>
        <w:jc w:val="left"/>
        <w:rPr>
          <w:rFonts w:eastAsia="Calibri" w:cs="Arial"/>
          <w:szCs w:val="22"/>
        </w:rPr>
      </w:pPr>
    </w:p>
    <w:p w14:paraId="3E4A9502" w14:textId="0586CE0F" w:rsidR="0006759A" w:rsidRPr="00FB17A4" w:rsidRDefault="005D5EAC">
      <w:pPr>
        <w:autoSpaceDE w:val="0"/>
        <w:autoSpaceDN w:val="0"/>
        <w:adjustRightInd w:val="0"/>
        <w:jc w:val="left"/>
        <w:rPr>
          <w:rFonts w:eastAsia="Calibri" w:cs="Arial"/>
          <w:szCs w:val="22"/>
        </w:rPr>
      </w:pPr>
      <w:r w:rsidRPr="00FB17A4">
        <w:rPr>
          <w:rFonts w:eastAsia="Calibri" w:cs="Arial"/>
          <w:szCs w:val="22"/>
        </w:rPr>
        <w:t xml:space="preserve">Revise </w:t>
      </w:r>
      <w:r w:rsidR="00056477">
        <w:rPr>
          <w:rFonts w:eastAsia="Calibri" w:cs="Arial"/>
          <w:szCs w:val="22"/>
        </w:rPr>
        <w:t>fourth</w:t>
      </w:r>
      <w:r w:rsidR="005B7BB0" w:rsidRPr="00FB17A4">
        <w:rPr>
          <w:rFonts w:eastAsia="Calibri" w:cs="Arial"/>
          <w:szCs w:val="22"/>
        </w:rPr>
        <w:t xml:space="preserve"> </w:t>
      </w:r>
      <w:r w:rsidRPr="00FB17A4">
        <w:rPr>
          <w:rFonts w:eastAsia="Calibri" w:cs="Arial"/>
          <w:szCs w:val="22"/>
        </w:rPr>
        <w:t xml:space="preserve">paragraph </w:t>
      </w:r>
      <w:r w:rsidR="005B7BB0" w:rsidRPr="00FB17A4">
        <w:rPr>
          <w:rFonts w:eastAsia="Calibri" w:cs="Arial"/>
          <w:szCs w:val="22"/>
        </w:rPr>
        <w:t>of Article 1030.10 of the Standard Specifications</w:t>
      </w:r>
      <w:r w:rsidRPr="00FB17A4">
        <w:rPr>
          <w:rFonts w:eastAsia="Calibri" w:cs="Arial"/>
          <w:szCs w:val="22"/>
        </w:rPr>
        <w:t xml:space="preserve"> to read:</w:t>
      </w:r>
    </w:p>
    <w:p w14:paraId="74AEAB44" w14:textId="6BED4783" w:rsidR="0009473D" w:rsidRPr="00FB17A4" w:rsidRDefault="0009473D">
      <w:pPr>
        <w:autoSpaceDE w:val="0"/>
        <w:autoSpaceDN w:val="0"/>
        <w:adjustRightInd w:val="0"/>
        <w:jc w:val="left"/>
        <w:rPr>
          <w:rFonts w:eastAsia="Calibri" w:cs="Arial"/>
          <w:szCs w:val="22"/>
        </w:rPr>
      </w:pPr>
    </w:p>
    <w:p w14:paraId="08DD5784" w14:textId="2102AC94" w:rsidR="0009473D" w:rsidRPr="00FB17A4" w:rsidRDefault="0009473D" w:rsidP="00D00742">
      <w:pPr>
        <w:autoSpaceDE w:val="0"/>
        <w:autoSpaceDN w:val="0"/>
        <w:adjustRightInd w:val="0"/>
        <w:rPr>
          <w:rFonts w:eastAsia="Calibri" w:cs="Arial"/>
          <w:szCs w:val="22"/>
        </w:rPr>
      </w:pPr>
      <w:r w:rsidRPr="00FB17A4">
        <w:rPr>
          <w:rFonts w:eastAsia="Calibri" w:cs="Arial"/>
          <w:szCs w:val="22"/>
        </w:rPr>
        <w:tab/>
        <w:t xml:space="preserve">“When a test strip is constructed, the Contractor shall collect and split the mixture according to the document “Hot-Mix Asphalt Test Strip Procedures”. The Engineer, or </w:t>
      </w:r>
      <w:r w:rsidR="008E5F7C" w:rsidRPr="00FB17A4">
        <w:rPr>
          <w:rFonts w:eastAsia="Calibri" w:cs="Arial"/>
          <w:szCs w:val="22"/>
        </w:rPr>
        <w:t>a re</w:t>
      </w:r>
      <w:r w:rsidRPr="00FB17A4">
        <w:rPr>
          <w:rFonts w:eastAsia="Calibri" w:cs="Arial"/>
          <w:szCs w:val="22"/>
        </w:rPr>
        <w:t xml:space="preserve">presentative, shall deliver split sample to the District Laboratory for verification testing. The Contractor shall complete mixture tests stated in Article 1030.09(a). Mixture sampled shall include enough material for the Department to conduct mixture tests detailed in Article 1030.09(a) and in the document </w:t>
      </w:r>
      <w:r w:rsidR="0025601D" w:rsidRPr="00FB17A4">
        <w:rPr>
          <w:rFonts w:eastAsia="Calibri" w:cs="Arial"/>
          <w:szCs w:val="22"/>
        </w:rPr>
        <w:t>“</w:t>
      </w:r>
      <w:r w:rsidRPr="00FB17A4">
        <w:rPr>
          <w:rFonts w:eastAsia="Calibri" w:cs="Arial"/>
          <w:szCs w:val="22"/>
        </w:rPr>
        <w:t xml:space="preserve">Hot-Mix Asphalt Mixture Design Verification </w:t>
      </w:r>
      <w:r w:rsidR="00D00742" w:rsidRPr="00FB17A4">
        <w:rPr>
          <w:rFonts w:eastAsia="Calibri" w:cs="Arial"/>
          <w:szCs w:val="22"/>
        </w:rPr>
        <w:t>Procedure“</w:t>
      </w:r>
      <w:r w:rsidR="00D00742">
        <w:rPr>
          <w:rFonts w:eastAsia="Calibri" w:cs="Arial"/>
          <w:szCs w:val="22"/>
        </w:rPr>
        <w:t xml:space="preserve"> </w:t>
      </w:r>
      <w:r w:rsidR="00D00742" w:rsidRPr="00FB17A4">
        <w:rPr>
          <w:rFonts w:eastAsia="Calibri" w:cs="Arial"/>
          <w:szCs w:val="22"/>
        </w:rPr>
        <w:t>Section</w:t>
      </w:r>
      <w:r w:rsidRPr="00FB17A4">
        <w:rPr>
          <w:rFonts w:eastAsia="Calibri" w:cs="Arial"/>
          <w:szCs w:val="22"/>
        </w:rPr>
        <w:t xml:space="preserve"> 3.3.</w:t>
      </w:r>
      <w:r w:rsidR="009B575A" w:rsidRPr="00FB17A4">
        <w:rPr>
          <w:rFonts w:eastAsia="Calibri" w:cs="Arial"/>
          <w:szCs w:val="22"/>
        </w:rPr>
        <w:t xml:space="preserve"> The mixture test results shall meet the requirements of Articles 1030.05(b) and 1030.05(d), except Hamburg wheel tests will only be conducted on High ESAL mixtures during production.</w:t>
      </w:r>
      <w:r w:rsidR="001B3292">
        <w:rPr>
          <w:rFonts w:eastAsia="Calibri" w:cs="Arial"/>
          <w:szCs w:val="22"/>
        </w:rPr>
        <w:t xml:space="preserve"> </w:t>
      </w:r>
      <w:r w:rsidR="001B3292">
        <w:rPr>
          <w:rFonts w:cs="Arial"/>
        </w:rPr>
        <w:t>To be considered acceptable to remain in place, the Department’s mixture test results shall meet the acceptable limits stated in Article 1030.09(i)(1).  In addition, no visible pavement distress such as, but not limited to, segregation, excessive coarse aggregate fracturing outside of growth curves, excessive dust balls, or flushing shall be present as determined by the Engineer.</w:t>
      </w:r>
      <w:r w:rsidR="009B575A" w:rsidRPr="00FB17A4">
        <w:rPr>
          <w:rFonts w:eastAsia="Calibri" w:cs="Arial"/>
          <w:szCs w:val="22"/>
        </w:rPr>
        <w:t>”</w:t>
      </w:r>
    </w:p>
    <w:bookmarkEnd w:id="0"/>
    <w:p w14:paraId="3801C07E" w14:textId="598A909D" w:rsidR="007A2CBC" w:rsidRPr="00D00742" w:rsidRDefault="007A2CBC" w:rsidP="007A2CBC">
      <w:pPr>
        <w:rPr>
          <w:rFonts w:eastAsia="Calibri" w:cs="Arial"/>
          <w:szCs w:val="22"/>
        </w:rPr>
      </w:pPr>
    </w:p>
    <w:sectPr w:rsidR="007A2CBC" w:rsidRPr="00D00742">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A24B2"/>
    <w:multiLevelType w:val="hybridMultilevel"/>
    <w:tmpl w:val="553EAACA"/>
    <w:lvl w:ilvl="0" w:tplc="7A5EE10E">
      <w:start w:val="1"/>
      <w:numFmt w:val="decimal"/>
      <w:lvlText w:val="%1/"/>
      <w:lvlJc w:val="left"/>
      <w:pPr>
        <w:ind w:left="720" w:hanging="360"/>
      </w:pPr>
      <w:rPr>
        <w:rFonts w:hint="default"/>
      </w:rPr>
    </w:lvl>
    <w:lvl w:ilvl="1" w:tplc="7A5EE1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938AC"/>
    <w:multiLevelType w:val="hybridMultilevel"/>
    <w:tmpl w:val="02B64D5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2" w15:restartNumberingAfterBreak="0">
    <w:nsid w:val="460F7DA6"/>
    <w:multiLevelType w:val="hybridMultilevel"/>
    <w:tmpl w:val="296A276E"/>
    <w:lvl w:ilvl="0" w:tplc="7A5EE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F3DFF"/>
    <w:multiLevelType w:val="hybridMultilevel"/>
    <w:tmpl w:val="F514C804"/>
    <w:lvl w:ilvl="0" w:tplc="4906ED08">
      <w:start w:val="1"/>
      <w:numFmt w:val="decimal"/>
      <w:suff w:val="nothing"/>
      <w:lvlText w:val="(%1)"/>
      <w:lvlJc w:val="right"/>
      <w:pPr>
        <w:ind w:left="1440" w:firstLine="0"/>
      </w:pPr>
      <w:rPr>
        <w:rFonts w:hint="default"/>
        <w:kern w:val="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7260AD6"/>
    <w:multiLevelType w:val="hybridMultilevel"/>
    <w:tmpl w:val="85A44C58"/>
    <w:lvl w:ilvl="0" w:tplc="62F6F1E8">
      <w:start w:val="1"/>
      <w:numFmt w:val="decimal"/>
      <w:lvlText w:val="Note %1."/>
      <w:lvlJc w:val="left"/>
      <w:pPr>
        <w:ind w:left="720" w:hanging="360"/>
      </w:pPr>
      <w:rPr>
        <w:rFonts w:hint="default"/>
      </w:rPr>
    </w:lvl>
    <w:lvl w:ilvl="1" w:tplc="7046A9E0">
      <w:start w:val="1"/>
      <w:numFmt w:val="decimal"/>
      <w:suff w:val="space"/>
      <w:lvlText w:val="Note %2."/>
      <w:lvlJc w:val="left"/>
      <w:pPr>
        <w:ind w:left="180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77DB0"/>
    <w:multiLevelType w:val="hybridMultilevel"/>
    <w:tmpl w:val="58F41FB0"/>
    <w:lvl w:ilvl="0" w:tplc="FC2014F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65C50F0D"/>
    <w:multiLevelType w:val="hybridMultilevel"/>
    <w:tmpl w:val="DD32748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7" w15:restartNumberingAfterBreak="0">
    <w:nsid w:val="70647739"/>
    <w:multiLevelType w:val="hybridMultilevel"/>
    <w:tmpl w:val="24B8FAEC"/>
    <w:lvl w:ilvl="0" w:tplc="D6529B9A">
      <w:start w:val="1"/>
      <w:numFmt w:val="decimal"/>
      <w:lvlText w:val="%1/"/>
      <w:lvlJc w:val="right"/>
      <w:pPr>
        <w:ind w:left="2070" w:hanging="360"/>
      </w:pPr>
      <w:rPr>
        <w:rFonts w:hint="default"/>
        <w:kern w:val="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1116752810">
    <w:abstractNumId w:val="0"/>
  </w:num>
  <w:num w:numId="2" w16cid:durableId="762535032">
    <w:abstractNumId w:val="1"/>
  </w:num>
  <w:num w:numId="3" w16cid:durableId="1060979887">
    <w:abstractNumId w:val="6"/>
  </w:num>
  <w:num w:numId="4" w16cid:durableId="780490094">
    <w:abstractNumId w:val="4"/>
  </w:num>
  <w:num w:numId="5" w16cid:durableId="526338511">
    <w:abstractNumId w:val="5"/>
  </w:num>
  <w:num w:numId="6" w16cid:durableId="1160392271">
    <w:abstractNumId w:val="7"/>
  </w:num>
  <w:num w:numId="7" w16cid:durableId="1573740121">
    <w:abstractNumId w:val="3"/>
  </w:num>
  <w:num w:numId="8" w16cid:durableId="131884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trackedChanges" w:enforcement="0"/>
  <w:defaultTabStop w:val="720"/>
  <w:characterSpacingControl w:val="doNotCompress"/>
  <w:compat>
    <w:doNotUseHTMLParagraphAutoSpacing/>
    <w:compatSetting w:name="compatibilityMode" w:uri="http://schemas.microsoft.com/office/word" w:val="12"/>
    <w:compatSetting w:name="useWord2013TrackBottomHyphenation" w:uri="http://schemas.microsoft.com/office/word" w:val="1"/>
  </w:compat>
  <w:rsids>
    <w:rsidRoot w:val="003E2D10"/>
    <w:rsid w:val="00005259"/>
    <w:rsid w:val="00056477"/>
    <w:rsid w:val="0006529B"/>
    <w:rsid w:val="0006759A"/>
    <w:rsid w:val="00071313"/>
    <w:rsid w:val="00086448"/>
    <w:rsid w:val="0009473D"/>
    <w:rsid w:val="000B7E9B"/>
    <w:rsid w:val="0016599F"/>
    <w:rsid w:val="001851A4"/>
    <w:rsid w:val="001913FB"/>
    <w:rsid w:val="00195F26"/>
    <w:rsid w:val="001A487F"/>
    <w:rsid w:val="001B3292"/>
    <w:rsid w:val="001E12E6"/>
    <w:rsid w:val="0025601D"/>
    <w:rsid w:val="00266A50"/>
    <w:rsid w:val="00271A83"/>
    <w:rsid w:val="00272990"/>
    <w:rsid w:val="00291FE8"/>
    <w:rsid w:val="002A7E3C"/>
    <w:rsid w:val="002B6EC1"/>
    <w:rsid w:val="002C078A"/>
    <w:rsid w:val="002C2FE6"/>
    <w:rsid w:val="002E4C93"/>
    <w:rsid w:val="00307616"/>
    <w:rsid w:val="003211E0"/>
    <w:rsid w:val="00333803"/>
    <w:rsid w:val="00334219"/>
    <w:rsid w:val="00344504"/>
    <w:rsid w:val="0038687E"/>
    <w:rsid w:val="00393D77"/>
    <w:rsid w:val="003C1B32"/>
    <w:rsid w:val="003E2006"/>
    <w:rsid w:val="003E2CEE"/>
    <w:rsid w:val="003E2D10"/>
    <w:rsid w:val="003E3DE8"/>
    <w:rsid w:val="00401197"/>
    <w:rsid w:val="0040204A"/>
    <w:rsid w:val="004073AB"/>
    <w:rsid w:val="00417F96"/>
    <w:rsid w:val="00436D76"/>
    <w:rsid w:val="00446936"/>
    <w:rsid w:val="004500E2"/>
    <w:rsid w:val="00453E10"/>
    <w:rsid w:val="004765F5"/>
    <w:rsid w:val="00491978"/>
    <w:rsid w:val="004B6C15"/>
    <w:rsid w:val="004E0F98"/>
    <w:rsid w:val="004F06CC"/>
    <w:rsid w:val="00514DAD"/>
    <w:rsid w:val="00516145"/>
    <w:rsid w:val="00550BD6"/>
    <w:rsid w:val="00556D72"/>
    <w:rsid w:val="0056049A"/>
    <w:rsid w:val="005624B6"/>
    <w:rsid w:val="00594D68"/>
    <w:rsid w:val="005B2D17"/>
    <w:rsid w:val="005B2ECB"/>
    <w:rsid w:val="005B7BB0"/>
    <w:rsid w:val="005D5EAC"/>
    <w:rsid w:val="0061202D"/>
    <w:rsid w:val="00613AB1"/>
    <w:rsid w:val="00631BEC"/>
    <w:rsid w:val="006550D2"/>
    <w:rsid w:val="00667214"/>
    <w:rsid w:val="00695F47"/>
    <w:rsid w:val="006C545F"/>
    <w:rsid w:val="006F3434"/>
    <w:rsid w:val="00702796"/>
    <w:rsid w:val="00705037"/>
    <w:rsid w:val="00720C4B"/>
    <w:rsid w:val="00746750"/>
    <w:rsid w:val="00746DD4"/>
    <w:rsid w:val="00766A65"/>
    <w:rsid w:val="00774098"/>
    <w:rsid w:val="00777501"/>
    <w:rsid w:val="00785FE1"/>
    <w:rsid w:val="007A207A"/>
    <w:rsid w:val="007A2CBC"/>
    <w:rsid w:val="007A37A7"/>
    <w:rsid w:val="007B14DD"/>
    <w:rsid w:val="007D3C97"/>
    <w:rsid w:val="008015CD"/>
    <w:rsid w:val="008044CA"/>
    <w:rsid w:val="00810BE7"/>
    <w:rsid w:val="00826D49"/>
    <w:rsid w:val="008321F9"/>
    <w:rsid w:val="00846364"/>
    <w:rsid w:val="008547C9"/>
    <w:rsid w:val="008657A5"/>
    <w:rsid w:val="00866105"/>
    <w:rsid w:val="00873416"/>
    <w:rsid w:val="00886208"/>
    <w:rsid w:val="00890A39"/>
    <w:rsid w:val="008A6D72"/>
    <w:rsid w:val="008C56A4"/>
    <w:rsid w:val="008D5367"/>
    <w:rsid w:val="008E5F7C"/>
    <w:rsid w:val="008F2D28"/>
    <w:rsid w:val="00911AC6"/>
    <w:rsid w:val="00965943"/>
    <w:rsid w:val="009B1B73"/>
    <w:rsid w:val="009B575A"/>
    <w:rsid w:val="009D4EE5"/>
    <w:rsid w:val="009E6831"/>
    <w:rsid w:val="009F4876"/>
    <w:rsid w:val="009F5DD6"/>
    <w:rsid w:val="00A00D3F"/>
    <w:rsid w:val="00A63D0A"/>
    <w:rsid w:val="00A73929"/>
    <w:rsid w:val="00A919A8"/>
    <w:rsid w:val="00A931AB"/>
    <w:rsid w:val="00A953C3"/>
    <w:rsid w:val="00A973ED"/>
    <w:rsid w:val="00AB704E"/>
    <w:rsid w:val="00AB7B05"/>
    <w:rsid w:val="00AF6B5E"/>
    <w:rsid w:val="00B17F0D"/>
    <w:rsid w:val="00B43167"/>
    <w:rsid w:val="00B64A3E"/>
    <w:rsid w:val="00B72904"/>
    <w:rsid w:val="00B908A4"/>
    <w:rsid w:val="00BB00E2"/>
    <w:rsid w:val="00BC41AC"/>
    <w:rsid w:val="00BE23FE"/>
    <w:rsid w:val="00C164F4"/>
    <w:rsid w:val="00C847ED"/>
    <w:rsid w:val="00C974AD"/>
    <w:rsid w:val="00CB70E6"/>
    <w:rsid w:val="00CF51CB"/>
    <w:rsid w:val="00D00742"/>
    <w:rsid w:val="00D063D9"/>
    <w:rsid w:val="00D20F9B"/>
    <w:rsid w:val="00D4237A"/>
    <w:rsid w:val="00D658A6"/>
    <w:rsid w:val="00D83AAC"/>
    <w:rsid w:val="00D93051"/>
    <w:rsid w:val="00DB0B1F"/>
    <w:rsid w:val="00DC74C3"/>
    <w:rsid w:val="00E11F15"/>
    <w:rsid w:val="00E123CE"/>
    <w:rsid w:val="00E41E58"/>
    <w:rsid w:val="00ED4ED5"/>
    <w:rsid w:val="00F52C97"/>
    <w:rsid w:val="00F6140C"/>
    <w:rsid w:val="00F61A8E"/>
    <w:rsid w:val="00F6308A"/>
    <w:rsid w:val="00FA34A0"/>
    <w:rsid w:val="00FA40E4"/>
    <w:rsid w:val="00FB17A4"/>
    <w:rsid w:val="00FC49F3"/>
    <w:rsid w:val="00FD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2001"/>
  <w15:docId w15:val="{2BAC9102-B3FD-468F-965E-63D17723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550BD6"/>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3E2D1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5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7A5"/>
    <w:rPr>
      <w:rFonts w:ascii="Segoe UI" w:hAnsi="Segoe UI" w:cs="Segoe UI"/>
      <w:sz w:val="18"/>
      <w:szCs w:val="18"/>
    </w:rPr>
  </w:style>
  <w:style w:type="paragraph" w:styleId="Revision">
    <w:name w:val="Revision"/>
    <w:hidden/>
    <w:uiPriority w:val="99"/>
    <w:semiHidden/>
    <w:rsid w:val="00BC41AC"/>
    <w:rPr>
      <w:rFonts w:ascii="Arial" w:hAnsi="Arial"/>
      <w:sz w:val="22"/>
    </w:rPr>
  </w:style>
  <w:style w:type="character" w:styleId="CommentReference">
    <w:name w:val="annotation reference"/>
    <w:rsid w:val="008015CD"/>
    <w:rPr>
      <w:sz w:val="16"/>
      <w:szCs w:val="16"/>
    </w:rPr>
  </w:style>
  <w:style w:type="paragraph" w:styleId="CommentText">
    <w:name w:val="annotation text"/>
    <w:basedOn w:val="Normal"/>
    <w:link w:val="CommentTextChar"/>
    <w:rsid w:val="008015CD"/>
    <w:pPr>
      <w:jc w:val="left"/>
    </w:pPr>
    <w:rPr>
      <w:sz w:val="20"/>
    </w:rPr>
  </w:style>
  <w:style w:type="character" w:customStyle="1" w:styleId="CommentTextChar">
    <w:name w:val="Comment Text Char"/>
    <w:basedOn w:val="DefaultParagraphFont"/>
    <w:link w:val="CommentText"/>
    <w:rsid w:val="008015C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08F1-17EF-422A-BF19-741E548E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70</TotalTime>
  <Pages>8</Pages>
  <Words>2306</Words>
  <Characters>13149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HMA Binder and Surface Course (D1)</vt:lpstr>
    </vt:vector>
  </TitlesOfParts>
  <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HMA Binder and Surface Course (D1)</dc:title>
  <dc:subject>E  11/01/19  R 04/01/26</dc:subject>
  <dc:creator>Gonzalez, Doreen</dc:creator>
  <cp:keywords/>
  <dc:description>Rev'd 1/1/26 includes binder placement and covering; test strip evaluation and payment; Rev's 4/1/2026 , increase sample size, rephrase 3k ton as max interval for verification testing, re-write the comparison failure to triger a back up sample test</dc:description>
  <cp:lastModifiedBy>Gonzalez, Doreen</cp:lastModifiedBy>
  <cp:revision>6</cp:revision>
  <cp:lastPrinted>2024-10-15T16:09:00Z</cp:lastPrinted>
  <dcterms:created xsi:type="dcterms:W3CDTF">2026-01-13T16:05:00Z</dcterms:created>
  <dcterms:modified xsi:type="dcterms:W3CDTF">2026-01-15T16:19:00Z</dcterms:modified>
</cp:coreProperties>
</file>